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18" w:rsidRPr="00654212" w:rsidRDefault="00A85E18" w:rsidP="00A85E18">
      <w:pPr>
        <w:jc w:val="right"/>
        <w:rPr>
          <w:i/>
        </w:rPr>
      </w:pPr>
      <w:r w:rsidRPr="00654212">
        <w:rPr>
          <w:i/>
        </w:rPr>
        <w:t>Приложение № 1 к Информационному сообщению</w:t>
      </w:r>
    </w:p>
    <w:p w:rsidR="00A85E18" w:rsidRDefault="00A85E18" w:rsidP="00A85E18">
      <w:pPr>
        <w:jc w:val="right"/>
        <w:rPr>
          <w:b/>
        </w:rPr>
      </w:pPr>
    </w:p>
    <w:p w:rsidR="00A85E18" w:rsidRDefault="00A85E18" w:rsidP="00A85E18">
      <w:pPr>
        <w:jc w:val="center"/>
        <w:rPr>
          <w:b/>
        </w:rPr>
      </w:pPr>
      <w:r>
        <w:rPr>
          <w:b/>
        </w:rPr>
        <w:t>ПЕРЕЧЕНЬ РЕАЛИЗУЕМОГО ИМУЩЕСТВА</w:t>
      </w:r>
    </w:p>
    <w:p w:rsidR="00A85E18" w:rsidRDefault="00A85E18" w:rsidP="00A85E18">
      <w:pPr>
        <w:jc w:val="center"/>
        <w:rPr>
          <w:b/>
        </w:rPr>
      </w:pPr>
      <w:r>
        <w:rPr>
          <w:b/>
        </w:rPr>
        <w:t>(состав Лота)</w:t>
      </w:r>
    </w:p>
    <w:p w:rsidR="00A85E18" w:rsidRDefault="00A85E18" w:rsidP="00A85E18"/>
    <w:p w:rsidR="00E42CF1" w:rsidRDefault="00E42CF1" w:rsidP="00E42CF1">
      <w:pPr>
        <w:ind w:firstLine="709"/>
        <w:jc w:val="both"/>
        <w:rPr>
          <w:rFonts w:cs="Times New Roman"/>
        </w:rPr>
      </w:pPr>
      <w:r>
        <w:rPr>
          <w:rFonts w:cs="Times New Roman"/>
          <w:b/>
          <w:color w:val="000000" w:themeColor="text1"/>
          <w:highlight w:val="white"/>
        </w:rPr>
        <w:t>Объект № 1</w:t>
      </w:r>
      <w:r>
        <w:rPr>
          <w:rFonts w:eastAsia="SimSun;宋体" w:cs="Times New Roman"/>
          <w:b/>
          <w:color w:val="000000" w:themeColor="text1"/>
          <w:highlight w:val="white"/>
        </w:rPr>
        <w:t>.</w:t>
      </w:r>
      <w:r>
        <w:rPr>
          <w:rFonts w:eastAsia="SimSun;宋体" w:cs="Times New Roman"/>
          <w:color w:val="000000" w:themeColor="text1"/>
          <w:highlight w:val="white"/>
        </w:rPr>
        <w:t xml:space="preserve"> </w:t>
      </w:r>
      <w:r w:rsidRPr="005C6061">
        <w:rPr>
          <w:rFonts w:eastAsia="SimSun;宋体" w:cs="Times New Roman"/>
          <w:b/>
          <w:color w:val="000000" w:themeColor="text1"/>
          <w:highlight w:val="white"/>
        </w:rPr>
        <w:t>Земельный участок</w:t>
      </w:r>
      <w:r>
        <w:rPr>
          <w:rFonts w:eastAsia="SimSun;宋体" w:cs="Times New Roman"/>
          <w:color w:val="000000" w:themeColor="text1"/>
          <w:highlight w:val="white"/>
        </w:rPr>
        <w:t>, местоположение установлено отн</w:t>
      </w:r>
      <w:r>
        <w:rPr>
          <w:rFonts w:eastAsia="SimSun;宋体" w:cs="Times New Roman"/>
        </w:rPr>
        <w:t xml:space="preserve">осительно ориентира, расположенного в границах участка. Почтовый адрес ориентира: </w:t>
      </w:r>
      <w:r w:rsidR="00C765FB">
        <w:rPr>
          <w:rFonts w:eastAsia="SimSun;宋体" w:cs="Times New Roman"/>
          <w:b/>
        </w:rPr>
        <w:t>обл. </w:t>
      </w:r>
      <w:r w:rsidRPr="005C6061">
        <w:rPr>
          <w:rFonts w:eastAsia="SimSun;宋体" w:cs="Times New Roman"/>
          <w:b/>
        </w:rPr>
        <w:t>Ярославская, г. Тутаев, ул. Строителей, дом 11</w:t>
      </w:r>
      <w:r>
        <w:rPr>
          <w:rFonts w:eastAsia="SimSun;宋体" w:cs="Times New Roman"/>
        </w:rPr>
        <w:t xml:space="preserve">, кадастровый номер </w:t>
      </w:r>
      <w:r w:rsidRPr="005C6061">
        <w:rPr>
          <w:rFonts w:eastAsia="SimSun;宋体" w:cs="Times New Roman"/>
          <w:b/>
        </w:rPr>
        <w:t>76:21:010207:34</w:t>
      </w:r>
      <w:r>
        <w:rPr>
          <w:rFonts w:eastAsia="SimSun;宋体" w:cs="Times New Roman"/>
        </w:rPr>
        <w:t xml:space="preserve">, площадь </w:t>
      </w:r>
      <w:r w:rsidR="005C6061">
        <w:rPr>
          <w:rFonts w:eastAsia="SimSun;宋体" w:cs="Times New Roman"/>
          <w:b/>
        </w:rPr>
        <w:t>44 074 +/- 23,9 кв. </w:t>
      </w:r>
      <w:r w:rsidRPr="005C6061">
        <w:rPr>
          <w:rFonts w:eastAsia="SimSun;宋体" w:cs="Times New Roman"/>
          <w:b/>
        </w:rPr>
        <w:t>м</w:t>
      </w:r>
      <w:r>
        <w:rPr>
          <w:rFonts w:eastAsia="SimSun;宋体" w:cs="Times New Roman"/>
        </w:rPr>
        <w:t xml:space="preserve">, категория земель: </w:t>
      </w:r>
      <w:r w:rsidRPr="005C6061">
        <w:rPr>
          <w:rFonts w:eastAsia="SimSun;宋体" w:cs="Times New Roman"/>
          <w:b/>
        </w:rPr>
        <w:t>земли населенных пунктов</w:t>
      </w:r>
      <w:r>
        <w:rPr>
          <w:rFonts w:eastAsia="SimSun;宋体" w:cs="Times New Roman"/>
        </w:rPr>
        <w:t xml:space="preserve">, виды разрешенного использования: </w:t>
      </w:r>
      <w:r w:rsidRPr="005C6061">
        <w:rPr>
          <w:rFonts w:eastAsia="SimSun;宋体" w:cs="Times New Roman"/>
          <w:b/>
        </w:rPr>
        <w:t>для производственных целей</w:t>
      </w:r>
      <w:r>
        <w:rPr>
          <w:rFonts w:eastAsia="SimSun;宋体" w:cs="Times New Roman"/>
        </w:rPr>
        <w:t>.</w:t>
      </w:r>
    </w:p>
    <w:p w:rsidR="00E42CF1" w:rsidRDefault="00E42CF1" w:rsidP="00E42CF1">
      <w:pPr>
        <w:ind w:firstLine="709"/>
        <w:jc w:val="both"/>
        <w:rPr>
          <w:rFonts w:cs="Times New Roman"/>
          <w:color w:val="000000" w:themeColor="text1"/>
        </w:rPr>
      </w:pPr>
      <w:r>
        <w:rPr>
          <w:rFonts w:eastAsia="SimSun;宋体" w:cs="Times New Roman"/>
          <w:color w:val="000000" w:themeColor="text1"/>
          <w:shd w:val="clear" w:color="auto" w:fill="FFFFFF"/>
        </w:rPr>
        <w:t>Право собственности зарегистрировано в Едином государственном реестре недвижимости (далее – ЕГРН), запись регистрации № </w:t>
      </w:r>
      <w:r>
        <w:rPr>
          <w:rFonts w:eastAsia="SimSun;宋体" w:cs="Times New Roman"/>
        </w:rPr>
        <w:t>76-7</w:t>
      </w:r>
      <w:r>
        <w:rPr>
          <w:rFonts w:eastAsia="SimSun;宋体" w:cs="Times New Roman"/>
          <w:color w:val="000000" w:themeColor="text1"/>
          <w:shd w:val="clear" w:color="auto" w:fill="FFFFFF"/>
        </w:rPr>
        <w:t>6-09/012/2014-189 от 13.08.2014 г.</w:t>
      </w:r>
    </w:p>
    <w:p w:rsidR="00E42CF1" w:rsidRDefault="00E42CF1" w:rsidP="00E42CF1">
      <w:pPr>
        <w:ind w:firstLine="709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E42CF1" w:rsidRDefault="00E42CF1" w:rsidP="00E42CF1">
      <w:pPr>
        <w:ind w:firstLine="709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Особые условия использования земельного участка: Учетный номер части: 76:21:010207:34/1, площадь 18 531 кв. м,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«Об установлении окончательной санитарно-защитной зоны ОАО «</w:t>
      </w:r>
      <w:proofErr w:type="spellStart"/>
      <w:r>
        <w:rPr>
          <w:rFonts w:eastAsia="SimSun;宋体" w:cs="Times New Roman"/>
        </w:rPr>
        <w:t>Тутаевский</w:t>
      </w:r>
      <w:proofErr w:type="spellEnd"/>
      <w:r>
        <w:rPr>
          <w:rFonts w:eastAsia="SimSun;宋体" w:cs="Times New Roman"/>
        </w:rPr>
        <w:t xml:space="preserve"> моторный завод» от 24.11.2015 № 5 выдан: Федеральная служба по надзору в сфере защиты прав потребителей и благополучия человека; Содержание ограничения (обременения): В границах санитарно-защитной зоны не допускается использования земельных участков в целях: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продукции; Реестровый номер границы: 76.21-6.272; Вид объекта реестра границ: Зона с особыми условиями использования территории; Вид зоны по документу: Санитарно-защитная зона (СЗЗ) ПАО «</w:t>
      </w:r>
      <w:proofErr w:type="spellStart"/>
      <w:r>
        <w:rPr>
          <w:rFonts w:eastAsia="SimSun;宋体" w:cs="Times New Roman"/>
        </w:rPr>
        <w:t>Тутаевский</w:t>
      </w:r>
      <w:proofErr w:type="spellEnd"/>
      <w:r>
        <w:rPr>
          <w:rFonts w:eastAsia="SimSun;宋体" w:cs="Times New Roman"/>
        </w:rPr>
        <w:t xml:space="preserve"> моторный завод»; Тип зоны: Санитарно-защитная зона предприятий, сооружений и иных объектов; Индекс: 152303.</w:t>
      </w:r>
    </w:p>
    <w:p w:rsidR="00E42CF1" w:rsidRPr="00671F04" w:rsidRDefault="00E42CF1" w:rsidP="00E42CF1">
      <w:pPr>
        <w:ind w:firstLine="709"/>
        <w:jc w:val="both"/>
        <w:rPr>
          <w:rFonts w:eastAsia="SimSun;宋体" w:cs="Times New Roman"/>
        </w:rPr>
      </w:pPr>
      <w:r w:rsidRPr="00671F04">
        <w:rPr>
          <w:rFonts w:eastAsia="SimSun;宋体" w:cs="Times New Roman"/>
          <w:b/>
        </w:rPr>
        <w:t xml:space="preserve">Начальная цена Объекта № </w:t>
      </w:r>
      <w:r>
        <w:rPr>
          <w:rFonts w:eastAsia="SimSun;宋体" w:cs="Times New Roman"/>
          <w:b/>
        </w:rPr>
        <w:t>1</w:t>
      </w:r>
      <w:r w:rsidRPr="00671F04">
        <w:rPr>
          <w:rFonts w:eastAsia="SimSun;宋体" w:cs="Times New Roman"/>
          <w:b/>
        </w:rPr>
        <w:t xml:space="preserve"> в общей начальной цене Лота: </w:t>
      </w:r>
      <w:r w:rsidRPr="00E42CF1">
        <w:rPr>
          <w:rFonts w:eastAsia="SimSun;宋体" w:cs="Times New Roman"/>
          <w:b/>
          <w:color w:val="000000" w:themeColor="text1"/>
          <w:highlight w:val="white"/>
        </w:rPr>
        <w:t>30 000 000</w:t>
      </w:r>
      <w:r>
        <w:rPr>
          <w:rFonts w:eastAsia="SimSun;宋体" w:cs="Times New Roman"/>
          <w:color w:val="000000" w:themeColor="text1"/>
          <w:highlight w:val="white"/>
        </w:rPr>
        <w:t xml:space="preserve"> (</w:t>
      </w:r>
      <w:r w:rsidRPr="00E42CF1">
        <w:rPr>
          <w:rFonts w:eastAsia="SimSun;宋体" w:cs="Times New Roman"/>
          <w:i/>
          <w:color w:val="000000" w:themeColor="text1"/>
          <w:highlight w:val="white"/>
        </w:rPr>
        <w:t xml:space="preserve">тридцать </w:t>
      </w:r>
      <w:r w:rsidRPr="00E42CF1">
        <w:rPr>
          <w:rFonts w:eastAsia="SimSun;宋体" w:cs="Times New Roman"/>
          <w:i/>
          <w:color w:val="000000" w:themeColor="text1"/>
        </w:rPr>
        <w:t>миллионов</w:t>
      </w:r>
      <w:r w:rsidRPr="00E42CF1">
        <w:rPr>
          <w:rFonts w:eastAsia="SimSun;宋体" w:cs="Times New Roman"/>
          <w:color w:val="000000" w:themeColor="text1"/>
        </w:rPr>
        <w:t xml:space="preserve">) </w:t>
      </w:r>
      <w:r w:rsidRPr="00E42CF1">
        <w:rPr>
          <w:rFonts w:eastAsia="SimSun;宋体" w:cs="Times New Roman"/>
          <w:b/>
          <w:color w:val="000000" w:themeColor="text1"/>
        </w:rPr>
        <w:t xml:space="preserve">рублей 00 </w:t>
      </w:r>
      <w:proofErr w:type="gramStart"/>
      <w:r w:rsidRPr="00E42CF1">
        <w:rPr>
          <w:rFonts w:eastAsia="SimSun;宋体" w:cs="Times New Roman"/>
          <w:b/>
          <w:color w:val="000000" w:themeColor="text1"/>
        </w:rPr>
        <w:t>коп.</w:t>
      </w:r>
      <w:r w:rsidRPr="005C6061">
        <w:rPr>
          <w:rFonts w:eastAsia="SimSun;宋体" w:cs="Times New Roman"/>
        </w:rPr>
        <w:t>,</w:t>
      </w:r>
      <w:proofErr w:type="gramEnd"/>
      <w:r w:rsidRPr="005C6061">
        <w:rPr>
          <w:rFonts w:eastAsia="SimSun;宋体" w:cs="Times New Roman"/>
        </w:rPr>
        <w:t xml:space="preserve"> </w:t>
      </w:r>
      <w:r w:rsidRPr="00E42CF1">
        <w:rPr>
          <w:rFonts w:cs="Times New Roman"/>
        </w:rPr>
        <w:t>НДС не облагается</w:t>
      </w:r>
      <w:r>
        <w:rPr>
          <w:rStyle w:val="a3"/>
          <w:rFonts w:cs="Times New Roman"/>
        </w:rPr>
        <w:footnoteReference w:id="1"/>
      </w:r>
      <w:r w:rsidRPr="00E42CF1">
        <w:rPr>
          <w:rFonts w:eastAsia="SimSun;宋体" w:cs="Times New Roman"/>
        </w:rPr>
        <w:t>.</w:t>
      </w:r>
    </w:p>
    <w:p w:rsidR="00E42CF1" w:rsidRDefault="00E42CF1" w:rsidP="00E42CF1">
      <w:pPr>
        <w:ind w:firstLine="709"/>
        <w:jc w:val="both"/>
        <w:rPr>
          <w:rFonts w:cs="Times New Roman"/>
        </w:rPr>
      </w:pPr>
      <w:r>
        <w:rPr>
          <w:rFonts w:cs="Times New Roman"/>
          <w:b/>
        </w:rPr>
        <w:t xml:space="preserve">Объект № </w:t>
      </w:r>
      <w:r>
        <w:rPr>
          <w:rFonts w:eastAsia="SimSun;宋体" w:cs="Times New Roman"/>
          <w:b/>
        </w:rPr>
        <w:t>2.</w:t>
      </w:r>
      <w:r>
        <w:rPr>
          <w:rFonts w:eastAsia="SimSun;宋体" w:cs="Times New Roman"/>
        </w:rPr>
        <w:t xml:space="preserve"> </w:t>
      </w:r>
      <w:r w:rsidRPr="005C6061">
        <w:rPr>
          <w:rFonts w:eastAsia="SimSun;宋体" w:cs="Times New Roman"/>
        </w:rPr>
        <w:t>Здание</w:t>
      </w:r>
      <w:r>
        <w:rPr>
          <w:rFonts w:eastAsia="SimSun;宋体" w:cs="Times New Roman"/>
        </w:rPr>
        <w:t xml:space="preserve">, наименование: </w:t>
      </w:r>
      <w:r w:rsidRPr="005C6061">
        <w:rPr>
          <w:rFonts w:eastAsia="SimSun;宋体" w:cs="Times New Roman"/>
          <w:b/>
        </w:rPr>
        <w:t>Здание административно-бытового корпуса</w:t>
      </w:r>
      <w:r>
        <w:rPr>
          <w:rFonts w:eastAsia="SimSun;宋体" w:cs="Times New Roman"/>
        </w:rPr>
        <w:t xml:space="preserve">, кадастровый номер </w:t>
      </w:r>
      <w:r w:rsidRPr="005C6061">
        <w:rPr>
          <w:rFonts w:eastAsia="SimSun;宋体" w:cs="Times New Roman"/>
          <w:b/>
        </w:rPr>
        <w:t>76:21:010207:196</w:t>
      </w:r>
      <w:r>
        <w:rPr>
          <w:rFonts w:eastAsia="SimSun;宋体" w:cs="Times New Roman"/>
        </w:rPr>
        <w:t xml:space="preserve">, площадь </w:t>
      </w:r>
      <w:r w:rsidRPr="005C6061">
        <w:rPr>
          <w:rFonts w:eastAsia="SimSun;宋体" w:cs="Times New Roman"/>
          <w:b/>
        </w:rPr>
        <w:t>643,3 кв. м</w:t>
      </w:r>
      <w:r>
        <w:rPr>
          <w:rFonts w:eastAsia="SimSun;宋体" w:cs="Times New Roman"/>
        </w:rPr>
        <w:t xml:space="preserve">, назначение: нежилое, количество </w:t>
      </w:r>
      <w:r w:rsidRPr="005C6061">
        <w:rPr>
          <w:rFonts w:eastAsia="SimSun;宋体" w:cs="Times New Roman"/>
          <w:b/>
        </w:rPr>
        <w:t>этажей: 3</w:t>
      </w:r>
      <w:r>
        <w:rPr>
          <w:rFonts w:eastAsia="SimSun;宋体" w:cs="Times New Roman"/>
        </w:rPr>
        <w:t xml:space="preserve">, в том числе подземных 0; местоположение: </w:t>
      </w:r>
      <w:r w:rsidRPr="005C6061">
        <w:rPr>
          <w:rFonts w:eastAsia="SimSun;宋体" w:cs="Times New Roman"/>
          <w:b/>
        </w:rPr>
        <w:t>Ярославс</w:t>
      </w:r>
      <w:r w:rsidR="005C6061">
        <w:rPr>
          <w:rFonts w:eastAsia="SimSun;宋体" w:cs="Times New Roman"/>
          <w:b/>
        </w:rPr>
        <w:t xml:space="preserve">кая </w:t>
      </w:r>
      <w:proofErr w:type="gramStart"/>
      <w:r w:rsidR="005C6061">
        <w:rPr>
          <w:rFonts w:eastAsia="SimSun;宋体" w:cs="Times New Roman"/>
          <w:b/>
        </w:rPr>
        <w:t>область,</w:t>
      </w:r>
      <w:r w:rsidR="005C6061">
        <w:rPr>
          <w:rFonts w:eastAsia="SimSun;宋体" w:cs="Times New Roman"/>
          <w:b/>
        </w:rPr>
        <w:br/>
        <w:t>р</w:t>
      </w:r>
      <w:proofErr w:type="gramEnd"/>
      <w:r w:rsidR="005C6061">
        <w:rPr>
          <w:rFonts w:eastAsia="SimSun;宋体" w:cs="Times New Roman"/>
          <w:b/>
        </w:rPr>
        <w:t xml:space="preserve">-н </w:t>
      </w:r>
      <w:proofErr w:type="spellStart"/>
      <w:r w:rsidRPr="005C6061">
        <w:rPr>
          <w:rFonts w:eastAsia="SimSun;宋体" w:cs="Times New Roman"/>
          <w:b/>
        </w:rPr>
        <w:t>Тутаевский</w:t>
      </w:r>
      <w:proofErr w:type="spellEnd"/>
      <w:r w:rsidRPr="005C6061">
        <w:rPr>
          <w:rFonts w:eastAsia="SimSun;宋体" w:cs="Times New Roman"/>
          <w:b/>
        </w:rPr>
        <w:t>, г. Тутаев, ул. Строителей, д. 11</w:t>
      </w:r>
      <w:r>
        <w:rPr>
          <w:rFonts w:eastAsia="SimSun;宋体" w:cs="Times New Roman"/>
        </w:rPr>
        <w:t>.</w:t>
      </w:r>
    </w:p>
    <w:p w:rsidR="00E42CF1" w:rsidRDefault="00E42CF1" w:rsidP="00E42CF1">
      <w:pPr>
        <w:ind w:firstLine="709"/>
        <w:jc w:val="both"/>
        <w:rPr>
          <w:rFonts w:cs="Times New Roman"/>
          <w:color w:val="000000" w:themeColor="text1"/>
        </w:rPr>
      </w:pPr>
      <w:r>
        <w:rPr>
          <w:rFonts w:eastAsia="SimSun;宋体" w:cs="Times New Roman"/>
          <w:color w:val="000000" w:themeColor="text1"/>
          <w:shd w:val="clear" w:color="auto" w:fill="FFFFFF"/>
        </w:rPr>
        <w:t>Право собственности зарегистрировано в ЕГРН, запись регистрации</w:t>
      </w:r>
      <w:r>
        <w:rPr>
          <w:rFonts w:eastAsia="SimSun;宋体" w:cs="Times New Roman"/>
          <w:color w:val="000000" w:themeColor="text1"/>
          <w:shd w:val="clear" w:color="auto" w:fill="FFFFFF"/>
        </w:rPr>
        <w:br/>
        <w:t>№ 7</w:t>
      </w:r>
      <w:r>
        <w:rPr>
          <w:rFonts w:eastAsia="SimSun;宋体" w:cs="Times New Roman"/>
        </w:rPr>
        <w:t>6-7</w:t>
      </w:r>
      <w:r>
        <w:rPr>
          <w:rFonts w:eastAsia="SimSun;宋体" w:cs="Times New Roman"/>
          <w:color w:val="000000" w:themeColor="text1"/>
          <w:shd w:val="clear" w:color="auto" w:fill="FFFFFF"/>
        </w:rPr>
        <w:t>6-09/012/2014-183 от 13.08.2014 г.</w:t>
      </w:r>
    </w:p>
    <w:p w:rsidR="00E42CF1" w:rsidRDefault="00E42CF1" w:rsidP="00E42CF1">
      <w:pPr>
        <w:ind w:firstLine="709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E42CF1" w:rsidRPr="00671F04" w:rsidRDefault="00E42CF1" w:rsidP="00E42CF1">
      <w:pPr>
        <w:ind w:firstLine="709"/>
        <w:jc w:val="both"/>
        <w:rPr>
          <w:rFonts w:eastAsia="SimSun;宋体" w:cs="Times New Roman"/>
        </w:rPr>
      </w:pPr>
      <w:r w:rsidRPr="00671F04">
        <w:rPr>
          <w:rFonts w:eastAsia="SimSun;宋体" w:cs="Times New Roman"/>
          <w:b/>
        </w:rPr>
        <w:t xml:space="preserve">Начальная цена Объекта № 2 в общей начальной цене Лота: </w:t>
      </w:r>
      <w:r w:rsidR="00A330E5" w:rsidRPr="00A330E5">
        <w:rPr>
          <w:rFonts w:eastAsia="SimSun;宋体" w:cs="Times New Roman"/>
          <w:b/>
          <w:color w:val="000000" w:themeColor="text1"/>
        </w:rPr>
        <w:t>17</w:t>
      </w:r>
      <w:r w:rsidR="00A330E5">
        <w:rPr>
          <w:rFonts w:eastAsia="SimSun;宋体" w:cs="Times New Roman"/>
          <w:b/>
          <w:color w:val="000000" w:themeColor="text1"/>
          <w:lang w:val="en-US"/>
        </w:rPr>
        <w:t> </w:t>
      </w:r>
      <w:r w:rsidR="00A330E5" w:rsidRPr="00A330E5">
        <w:rPr>
          <w:rFonts w:eastAsia="SimSun;宋体" w:cs="Times New Roman"/>
          <w:b/>
          <w:color w:val="000000" w:themeColor="text1"/>
        </w:rPr>
        <w:t>320</w:t>
      </w:r>
      <w:r w:rsidR="00A330E5">
        <w:rPr>
          <w:rFonts w:eastAsia="SimSun;宋体" w:cs="Times New Roman"/>
          <w:b/>
          <w:color w:val="000000" w:themeColor="text1"/>
          <w:lang w:val="en-US"/>
        </w:rPr>
        <w:t> </w:t>
      </w:r>
      <w:r w:rsidR="00A330E5" w:rsidRPr="00A330E5">
        <w:rPr>
          <w:rFonts w:eastAsia="SimSun;宋体" w:cs="Times New Roman"/>
          <w:b/>
          <w:color w:val="000000" w:themeColor="text1"/>
        </w:rPr>
        <w:t xml:space="preserve">000 </w:t>
      </w:r>
      <w:r w:rsidR="00A330E5" w:rsidRPr="00A330E5">
        <w:rPr>
          <w:rFonts w:eastAsia="SimSun;宋体" w:cs="Times New Roman"/>
          <w:i/>
          <w:color w:val="000000" w:themeColor="text1"/>
        </w:rPr>
        <w:t>(семнадцать миллионов триста двадцать тысяч)</w:t>
      </w:r>
      <w:r w:rsidRPr="00A330E5">
        <w:rPr>
          <w:rFonts w:eastAsia="SimSun;宋体" w:cs="Times New Roman"/>
          <w:b/>
          <w:color w:val="000000" w:themeColor="text1"/>
        </w:rPr>
        <w:t xml:space="preserve"> </w:t>
      </w:r>
      <w:r w:rsidRPr="00E42CF1">
        <w:rPr>
          <w:rFonts w:eastAsia="SimSun;宋体" w:cs="Times New Roman"/>
          <w:b/>
          <w:color w:val="000000" w:themeColor="text1"/>
        </w:rPr>
        <w:t xml:space="preserve">рублей 00 </w:t>
      </w:r>
      <w:proofErr w:type="gramStart"/>
      <w:r w:rsidRPr="00E42CF1">
        <w:rPr>
          <w:rFonts w:eastAsia="SimSun;宋体" w:cs="Times New Roman"/>
          <w:b/>
          <w:color w:val="000000" w:themeColor="text1"/>
        </w:rPr>
        <w:t>коп.,</w:t>
      </w:r>
      <w:proofErr w:type="gramEnd"/>
      <w:r w:rsidRPr="00E42CF1">
        <w:rPr>
          <w:rFonts w:eastAsia="SimSun;宋体" w:cs="Times New Roman"/>
          <w:color w:val="000000" w:themeColor="text1"/>
        </w:rPr>
        <w:t xml:space="preserve"> </w:t>
      </w:r>
      <w:r w:rsidRPr="00E42CF1">
        <w:rPr>
          <w:rFonts w:cs="Times New Roman"/>
          <w:color w:val="000000" w:themeColor="text1"/>
        </w:rPr>
        <w:t>в том числе НДС</w:t>
      </w:r>
      <w:r w:rsidRPr="00E42CF1">
        <w:rPr>
          <w:rStyle w:val="a3"/>
          <w:rFonts w:cs="Times New Roman"/>
          <w:color w:val="000000" w:themeColor="text1"/>
        </w:rPr>
        <w:footnoteReference w:id="2"/>
      </w:r>
      <w:r w:rsidRPr="00E42CF1">
        <w:rPr>
          <w:rFonts w:eastAsia="SimSun;宋体" w:cs="Times New Roman"/>
        </w:rPr>
        <w:t>.</w:t>
      </w:r>
    </w:p>
    <w:p w:rsidR="00E42CF1" w:rsidRPr="005C6061" w:rsidRDefault="00E42CF1" w:rsidP="00E42CF1">
      <w:pPr>
        <w:ind w:firstLine="709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Объект № </w:t>
      </w:r>
      <w:r>
        <w:rPr>
          <w:rFonts w:eastAsia="SimSun;宋体" w:cs="Times New Roman"/>
          <w:b/>
        </w:rPr>
        <w:t>3.</w:t>
      </w:r>
      <w:r>
        <w:rPr>
          <w:rFonts w:eastAsia="SimSun;宋体" w:cs="Times New Roman"/>
        </w:rPr>
        <w:t xml:space="preserve"> Здание, наименование: </w:t>
      </w:r>
      <w:r w:rsidRPr="005C6061">
        <w:rPr>
          <w:rFonts w:eastAsia="SimSun;宋体" w:cs="Times New Roman"/>
          <w:b/>
        </w:rPr>
        <w:t>Здание блока закрытых складов и склада контейнерной площадки</w:t>
      </w:r>
      <w:r>
        <w:rPr>
          <w:rFonts w:eastAsia="SimSun;宋体" w:cs="Times New Roman"/>
        </w:rPr>
        <w:t xml:space="preserve">, кадастровый номер </w:t>
      </w:r>
      <w:r w:rsidRPr="005C6061">
        <w:rPr>
          <w:rFonts w:eastAsia="SimSun;宋体" w:cs="Times New Roman"/>
          <w:b/>
        </w:rPr>
        <w:t>76:21:010207:389</w:t>
      </w:r>
      <w:r>
        <w:rPr>
          <w:rFonts w:eastAsia="SimSun;宋体" w:cs="Times New Roman"/>
        </w:rPr>
        <w:t xml:space="preserve">, площадь </w:t>
      </w:r>
      <w:r w:rsidRPr="005C6061">
        <w:rPr>
          <w:rFonts w:eastAsia="SimSun;宋体" w:cs="Times New Roman"/>
          <w:b/>
        </w:rPr>
        <w:t>4 260,7 кв. м</w:t>
      </w:r>
      <w:r>
        <w:rPr>
          <w:rFonts w:eastAsia="SimSun;宋体" w:cs="Times New Roman"/>
        </w:rPr>
        <w:t xml:space="preserve">, назначение: нежилое, количество </w:t>
      </w:r>
      <w:r w:rsidRPr="005C6061">
        <w:rPr>
          <w:rFonts w:eastAsia="SimSun;宋体" w:cs="Times New Roman"/>
          <w:b/>
        </w:rPr>
        <w:t>этажей: 1</w:t>
      </w:r>
      <w:r>
        <w:rPr>
          <w:rFonts w:eastAsia="SimSun;宋体" w:cs="Times New Roman"/>
        </w:rPr>
        <w:t xml:space="preserve">, в том числе подземных 0; местоположение: </w:t>
      </w:r>
      <w:r w:rsidRPr="005C6061">
        <w:rPr>
          <w:rFonts w:eastAsia="SimSun;宋体" w:cs="Times New Roman"/>
          <w:b/>
        </w:rPr>
        <w:t>Ярославская область, г. Тутаев, ул. Строителей, д. 11</w:t>
      </w:r>
      <w:r w:rsidRPr="005C6061">
        <w:rPr>
          <w:rFonts w:eastAsia="SimSun;宋体" w:cs="Times New Roman"/>
        </w:rPr>
        <w:t>.</w:t>
      </w:r>
    </w:p>
    <w:p w:rsidR="00E42CF1" w:rsidRDefault="00E42CF1" w:rsidP="00E42CF1">
      <w:pPr>
        <w:ind w:firstLine="709"/>
        <w:jc w:val="both"/>
        <w:rPr>
          <w:rFonts w:cs="Times New Roman"/>
        </w:rPr>
      </w:pPr>
      <w:r>
        <w:rPr>
          <w:rFonts w:eastAsia="SimSun;宋体" w:cs="Times New Roman"/>
          <w:shd w:val="clear" w:color="auto" w:fill="FFFFFF"/>
        </w:rPr>
        <w:t>Право собственности зарегистрировано в ЕГРН, запись регистрации</w:t>
      </w:r>
      <w:r>
        <w:rPr>
          <w:rFonts w:eastAsia="SimSun;宋体" w:cs="Times New Roman"/>
          <w:shd w:val="clear" w:color="auto" w:fill="FFFFFF"/>
        </w:rPr>
        <w:br/>
        <w:t>№ 7</w:t>
      </w:r>
      <w:r>
        <w:rPr>
          <w:rFonts w:eastAsia="SimSun;宋体" w:cs="Times New Roman"/>
        </w:rPr>
        <w:t>6-7</w:t>
      </w:r>
      <w:r>
        <w:rPr>
          <w:rFonts w:eastAsia="SimSun;宋体" w:cs="Times New Roman"/>
          <w:shd w:val="clear" w:color="auto" w:fill="FFFFFF"/>
        </w:rPr>
        <w:t>6-09/012/2014-187 от 13.08.2014 г.</w:t>
      </w:r>
    </w:p>
    <w:p w:rsidR="00E42CF1" w:rsidRDefault="00E42CF1" w:rsidP="00E42CF1">
      <w:pPr>
        <w:ind w:firstLine="709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lastRenderedPageBreak/>
        <w:t>Ограничение прав и обременение объекта недвижимости: не зарегистрировано.</w:t>
      </w:r>
    </w:p>
    <w:p w:rsidR="00E42CF1" w:rsidRPr="00671F04" w:rsidRDefault="00E42CF1" w:rsidP="00E42CF1">
      <w:pPr>
        <w:ind w:firstLine="709"/>
        <w:jc w:val="both"/>
        <w:rPr>
          <w:rFonts w:eastAsia="SimSun;宋体" w:cs="Times New Roman"/>
        </w:rPr>
      </w:pPr>
      <w:r w:rsidRPr="00671F04">
        <w:rPr>
          <w:rFonts w:eastAsia="SimSun;宋体" w:cs="Times New Roman"/>
          <w:b/>
        </w:rPr>
        <w:t xml:space="preserve">Начальная цена Объекта № </w:t>
      </w:r>
      <w:r>
        <w:rPr>
          <w:rFonts w:eastAsia="SimSun;宋体" w:cs="Times New Roman"/>
          <w:b/>
        </w:rPr>
        <w:t>3</w:t>
      </w:r>
      <w:r w:rsidRPr="00671F04">
        <w:rPr>
          <w:rFonts w:eastAsia="SimSun;宋体" w:cs="Times New Roman"/>
          <w:b/>
        </w:rPr>
        <w:t xml:space="preserve"> в общей начальной цене Лота: </w:t>
      </w:r>
      <w:r w:rsidR="00A330E5" w:rsidRPr="00A330E5">
        <w:rPr>
          <w:rFonts w:eastAsia="SimSun;宋体" w:cs="Times New Roman"/>
          <w:b/>
          <w:color w:val="000000" w:themeColor="text1"/>
        </w:rPr>
        <w:t>79</w:t>
      </w:r>
      <w:r w:rsidR="00A330E5">
        <w:rPr>
          <w:rFonts w:eastAsia="SimSun;宋体" w:cs="Times New Roman"/>
          <w:b/>
          <w:color w:val="000000" w:themeColor="text1"/>
          <w:lang w:val="en-US"/>
        </w:rPr>
        <w:t> </w:t>
      </w:r>
      <w:r w:rsidR="00A330E5" w:rsidRPr="00A330E5">
        <w:rPr>
          <w:rFonts w:eastAsia="SimSun;宋体" w:cs="Times New Roman"/>
          <w:b/>
          <w:color w:val="000000" w:themeColor="text1"/>
        </w:rPr>
        <w:t>410</w:t>
      </w:r>
      <w:r w:rsidR="00A330E5">
        <w:rPr>
          <w:rFonts w:eastAsia="SimSun;宋体" w:cs="Times New Roman"/>
          <w:b/>
          <w:color w:val="000000" w:themeColor="text1"/>
          <w:lang w:val="en-US"/>
        </w:rPr>
        <w:t> </w:t>
      </w:r>
      <w:r w:rsidR="00A330E5" w:rsidRPr="00A330E5">
        <w:rPr>
          <w:rFonts w:eastAsia="SimSun;宋体" w:cs="Times New Roman"/>
          <w:b/>
          <w:color w:val="000000" w:themeColor="text1"/>
        </w:rPr>
        <w:t>000</w:t>
      </w:r>
      <w:r w:rsidR="00A330E5" w:rsidRPr="00A330E5">
        <w:rPr>
          <w:rFonts w:eastAsia="SimSun;宋体" w:cs="Times New Roman"/>
          <w:i/>
          <w:color w:val="000000" w:themeColor="text1"/>
        </w:rPr>
        <w:t xml:space="preserve"> (семьдесят девять миллионов четыреста десять тысяч)</w:t>
      </w:r>
      <w:r w:rsidR="00A330E5" w:rsidRPr="00A330E5">
        <w:rPr>
          <w:rFonts w:eastAsia="SimSun;宋体" w:cs="Times New Roman"/>
          <w:b/>
          <w:color w:val="000000" w:themeColor="text1"/>
        </w:rPr>
        <w:t xml:space="preserve"> </w:t>
      </w:r>
      <w:r w:rsidR="005C6061" w:rsidRPr="005C6061">
        <w:rPr>
          <w:rFonts w:eastAsia="SimSun;宋体" w:cs="Times New Roman"/>
          <w:b/>
          <w:color w:val="000000" w:themeColor="text1"/>
        </w:rPr>
        <w:t xml:space="preserve">рублей 00 </w:t>
      </w:r>
      <w:proofErr w:type="gramStart"/>
      <w:r w:rsidR="005C6061" w:rsidRPr="005C6061">
        <w:rPr>
          <w:rFonts w:eastAsia="SimSun;宋体" w:cs="Times New Roman"/>
          <w:b/>
          <w:color w:val="000000" w:themeColor="text1"/>
        </w:rPr>
        <w:t>коп.,</w:t>
      </w:r>
      <w:proofErr w:type="gramEnd"/>
      <w:r w:rsidR="005C6061" w:rsidRPr="005C6061">
        <w:rPr>
          <w:rFonts w:eastAsia="SimSun;宋体" w:cs="Times New Roman"/>
          <w:color w:val="000000" w:themeColor="text1"/>
        </w:rPr>
        <w:t xml:space="preserve"> </w:t>
      </w:r>
      <w:r w:rsidR="005C6061" w:rsidRPr="005C6061">
        <w:rPr>
          <w:rFonts w:cs="Times New Roman"/>
          <w:color w:val="000000" w:themeColor="text1"/>
        </w:rPr>
        <w:t>в том числе НДС</w:t>
      </w:r>
      <w:r w:rsidR="005C6061" w:rsidRPr="005C6061">
        <w:rPr>
          <w:rFonts w:cs="Times New Roman"/>
          <w:color w:val="000000" w:themeColor="text1"/>
          <w:vertAlign w:val="superscript"/>
        </w:rPr>
        <w:t>2</w:t>
      </w:r>
      <w:r w:rsidRPr="005C6061">
        <w:rPr>
          <w:rFonts w:eastAsia="SimSun;宋体" w:cs="Times New Roman"/>
        </w:rPr>
        <w:t>.</w:t>
      </w:r>
    </w:p>
    <w:p w:rsidR="00E42CF1" w:rsidRDefault="00E42CF1" w:rsidP="00E42CF1">
      <w:pPr>
        <w:ind w:firstLine="709"/>
        <w:jc w:val="both"/>
        <w:rPr>
          <w:rFonts w:cs="Times New Roman"/>
        </w:rPr>
      </w:pPr>
      <w:r>
        <w:rPr>
          <w:rFonts w:cs="Times New Roman"/>
          <w:b/>
        </w:rPr>
        <w:t xml:space="preserve">Объект № </w:t>
      </w:r>
      <w:r>
        <w:rPr>
          <w:rFonts w:eastAsia="SimSun;宋体" w:cs="Times New Roman"/>
          <w:b/>
        </w:rPr>
        <w:t>4.</w:t>
      </w:r>
      <w:r>
        <w:rPr>
          <w:rFonts w:eastAsia="SimSun;宋体" w:cs="Times New Roman"/>
        </w:rPr>
        <w:t xml:space="preserve"> Здание, наименование: </w:t>
      </w:r>
      <w:r w:rsidRPr="005C6061">
        <w:rPr>
          <w:rFonts w:eastAsia="SimSun;宋体" w:cs="Times New Roman"/>
          <w:b/>
        </w:rPr>
        <w:t>Здание кислородного склада</w:t>
      </w:r>
      <w:r>
        <w:rPr>
          <w:rFonts w:eastAsia="SimSun;宋体" w:cs="Times New Roman"/>
        </w:rPr>
        <w:t xml:space="preserve">, кадастровый номер </w:t>
      </w:r>
      <w:r w:rsidRPr="005C6061">
        <w:rPr>
          <w:rFonts w:eastAsia="SimSun;宋体" w:cs="Times New Roman"/>
          <w:b/>
        </w:rPr>
        <w:t>76:21:010207:390</w:t>
      </w:r>
      <w:r w:rsidRPr="005C6061">
        <w:rPr>
          <w:rFonts w:eastAsia="SimSun;宋体" w:cs="Times New Roman"/>
        </w:rPr>
        <w:t>, площадь</w:t>
      </w:r>
      <w:r w:rsidRPr="005C6061">
        <w:rPr>
          <w:rFonts w:eastAsia="SimSun;宋体" w:cs="Times New Roman"/>
          <w:b/>
        </w:rPr>
        <w:t xml:space="preserve"> 1 139,8 кв. м</w:t>
      </w:r>
      <w:r>
        <w:rPr>
          <w:rFonts w:eastAsia="SimSun;宋体" w:cs="Times New Roman"/>
        </w:rPr>
        <w:t xml:space="preserve">, назначение: нежилое, количество </w:t>
      </w:r>
      <w:r w:rsidRPr="005C6061">
        <w:rPr>
          <w:rFonts w:eastAsia="SimSun;宋体" w:cs="Times New Roman"/>
          <w:b/>
        </w:rPr>
        <w:t>этажей: 1</w:t>
      </w:r>
      <w:r>
        <w:rPr>
          <w:rFonts w:eastAsia="SimSun;宋体" w:cs="Times New Roman"/>
        </w:rPr>
        <w:t xml:space="preserve">, в том числе подземных 0; местоположение: </w:t>
      </w:r>
      <w:r w:rsidRPr="005C6061">
        <w:rPr>
          <w:rFonts w:eastAsia="SimSun;宋体" w:cs="Times New Roman"/>
          <w:b/>
        </w:rPr>
        <w:t>Ярославская область, г. Тутаев, ул. Строителей, д. 11</w:t>
      </w:r>
      <w:r>
        <w:rPr>
          <w:rFonts w:eastAsia="SimSun;宋体" w:cs="Times New Roman"/>
        </w:rPr>
        <w:t>.</w:t>
      </w:r>
    </w:p>
    <w:p w:rsidR="00E42CF1" w:rsidRDefault="00E42CF1" w:rsidP="00E42CF1">
      <w:pPr>
        <w:ind w:firstLine="709"/>
        <w:jc w:val="both"/>
        <w:rPr>
          <w:rFonts w:cs="Times New Roman"/>
        </w:rPr>
      </w:pPr>
      <w:r>
        <w:rPr>
          <w:rFonts w:eastAsia="SimSun;宋体" w:cs="Times New Roman"/>
          <w:shd w:val="clear" w:color="auto" w:fill="FFFFFF"/>
        </w:rPr>
        <w:t>Право собственности зарегистрировано в ЕГРН, запись регистрации</w:t>
      </w:r>
      <w:r>
        <w:rPr>
          <w:rFonts w:eastAsia="SimSun;宋体" w:cs="Times New Roman"/>
          <w:shd w:val="clear" w:color="auto" w:fill="FFFFFF"/>
        </w:rPr>
        <w:br/>
        <w:t>№ 7</w:t>
      </w:r>
      <w:r>
        <w:rPr>
          <w:rFonts w:eastAsia="SimSun;宋体" w:cs="Times New Roman"/>
        </w:rPr>
        <w:t>6-7</w:t>
      </w:r>
      <w:r>
        <w:rPr>
          <w:rFonts w:eastAsia="SimSun;宋体" w:cs="Times New Roman"/>
          <w:shd w:val="clear" w:color="auto" w:fill="FFFFFF"/>
        </w:rPr>
        <w:t>6-09/012/2014-184 от 13.08.2014 г.</w:t>
      </w:r>
    </w:p>
    <w:p w:rsidR="00E42CF1" w:rsidRDefault="00E42CF1" w:rsidP="00E42CF1">
      <w:pPr>
        <w:ind w:firstLine="709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E42CF1" w:rsidRPr="00671F04" w:rsidRDefault="00E42CF1" w:rsidP="00E42CF1">
      <w:pPr>
        <w:ind w:firstLine="709"/>
        <w:jc w:val="both"/>
        <w:rPr>
          <w:rFonts w:eastAsia="SimSun;宋体" w:cs="Times New Roman"/>
        </w:rPr>
      </w:pPr>
      <w:r w:rsidRPr="00671F04">
        <w:rPr>
          <w:rFonts w:eastAsia="SimSun;宋体" w:cs="Times New Roman"/>
          <w:b/>
        </w:rPr>
        <w:t xml:space="preserve">Начальная цена Объекта № </w:t>
      </w:r>
      <w:r>
        <w:rPr>
          <w:rFonts w:eastAsia="SimSun;宋体" w:cs="Times New Roman"/>
          <w:b/>
        </w:rPr>
        <w:t>4</w:t>
      </w:r>
      <w:r w:rsidRPr="00671F04">
        <w:rPr>
          <w:rFonts w:eastAsia="SimSun;宋体" w:cs="Times New Roman"/>
          <w:b/>
        </w:rPr>
        <w:t xml:space="preserve"> в общей начальной цене Лота: </w:t>
      </w:r>
      <w:r w:rsidR="00A330E5">
        <w:rPr>
          <w:rFonts w:eastAsia="SimSun;宋体" w:cs="Times New Roman"/>
          <w:b/>
          <w:color w:val="000000" w:themeColor="text1"/>
        </w:rPr>
        <w:t>2</w:t>
      </w:r>
      <w:r w:rsidR="00A330E5">
        <w:rPr>
          <w:rFonts w:eastAsia="SimSun;宋体" w:cs="Times New Roman"/>
          <w:b/>
          <w:color w:val="000000" w:themeColor="text1"/>
          <w:lang w:val="en-US"/>
        </w:rPr>
        <w:t> </w:t>
      </w:r>
      <w:r w:rsidR="00A330E5" w:rsidRPr="00A330E5">
        <w:rPr>
          <w:rFonts w:eastAsia="SimSun;宋体" w:cs="Times New Roman"/>
          <w:b/>
          <w:color w:val="000000" w:themeColor="text1"/>
        </w:rPr>
        <w:t>440</w:t>
      </w:r>
      <w:r w:rsidR="00A330E5">
        <w:rPr>
          <w:rFonts w:eastAsia="SimSun;宋体" w:cs="Times New Roman"/>
          <w:b/>
          <w:color w:val="000000" w:themeColor="text1"/>
          <w:lang w:val="en-US"/>
        </w:rPr>
        <w:t> </w:t>
      </w:r>
      <w:r w:rsidR="00A330E5" w:rsidRPr="00A330E5">
        <w:rPr>
          <w:rFonts w:eastAsia="SimSun;宋体" w:cs="Times New Roman"/>
          <w:b/>
          <w:color w:val="000000" w:themeColor="text1"/>
        </w:rPr>
        <w:t xml:space="preserve">000 </w:t>
      </w:r>
      <w:r w:rsidR="00A330E5" w:rsidRPr="00A330E5">
        <w:rPr>
          <w:rFonts w:eastAsia="SimSun;宋体" w:cs="Times New Roman"/>
          <w:i/>
          <w:color w:val="000000" w:themeColor="text1"/>
        </w:rPr>
        <w:t>(два миллиона четыреста сорок тысяч)</w:t>
      </w:r>
      <w:r w:rsidR="00A330E5" w:rsidRPr="00A330E5">
        <w:rPr>
          <w:rFonts w:eastAsia="SimSun;宋体" w:cs="Times New Roman"/>
          <w:b/>
          <w:color w:val="000000" w:themeColor="text1"/>
        </w:rPr>
        <w:t xml:space="preserve"> </w:t>
      </w:r>
      <w:r w:rsidR="005C6061" w:rsidRPr="005C6061">
        <w:rPr>
          <w:rFonts w:eastAsia="SimSun;宋体" w:cs="Times New Roman"/>
          <w:b/>
          <w:color w:val="000000" w:themeColor="text1"/>
        </w:rPr>
        <w:t>рублей 00 </w:t>
      </w:r>
      <w:proofErr w:type="gramStart"/>
      <w:r w:rsidR="005C6061" w:rsidRPr="005C6061">
        <w:rPr>
          <w:rFonts w:eastAsia="SimSun;宋体" w:cs="Times New Roman"/>
          <w:b/>
          <w:color w:val="000000" w:themeColor="text1"/>
        </w:rPr>
        <w:t>коп.</w:t>
      </w:r>
      <w:r w:rsidR="005C6061" w:rsidRPr="005C6061">
        <w:rPr>
          <w:rFonts w:eastAsia="SimSun;宋体" w:cs="Times New Roman"/>
          <w:color w:val="000000" w:themeColor="text1"/>
        </w:rPr>
        <w:t>,</w:t>
      </w:r>
      <w:proofErr w:type="gramEnd"/>
      <w:r w:rsidR="005C6061" w:rsidRPr="005C6061">
        <w:rPr>
          <w:rFonts w:eastAsia="SimSun;宋体" w:cs="Times New Roman"/>
          <w:color w:val="000000" w:themeColor="text1"/>
        </w:rPr>
        <w:t xml:space="preserve"> </w:t>
      </w:r>
      <w:r w:rsidR="005C6061" w:rsidRPr="005C6061">
        <w:rPr>
          <w:rFonts w:cs="Times New Roman"/>
          <w:color w:val="000000" w:themeColor="text1"/>
        </w:rPr>
        <w:t>в том числе НДС</w:t>
      </w:r>
      <w:r w:rsidR="005C6061" w:rsidRPr="005C6061">
        <w:rPr>
          <w:rFonts w:cs="Times New Roman"/>
          <w:color w:val="000000" w:themeColor="text1"/>
          <w:vertAlign w:val="superscript"/>
        </w:rPr>
        <w:t>2</w:t>
      </w:r>
      <w:r w:rsidRPr="005C6061">
        <w:rPr>
          <w:rFonts w:eastAsia="SimSun;宋体" w:cs="Times New Roman"/>
        </w:rPr>
        <w:t>.</w:t>
      </w:r>
    </w:p>
    <w:p w:rsidR="00E42CF1" w:rsidRDefault="00E42CF1" w:rsidP="00E42CF1">
      <w:pPr>
        <w:ind w:firstLine="709"/>
        <w:jc w:val="both"/>
        <w:rPr>
          <w:rFonts w:cs="Times New Roman"/>
        </w:rPr>
      </w:pPr>
      <w:r>
        <w:rPr>
          <w:rFonts w:cs="Times New Roman"/>
          <w:b/>
        </w:rPr>
        <w:t xml:space="preserve">Объект № </w:t>
      </w:r>
      <w:r>
        <w:rPr>
          <w:rFonts w:eastAsia="SimSun;宋体" w:cs="Times New Roman"/>
          <w:b/>
        </w:rPr>
        <w:t>5.</w:t>
      </w:r>
      <w:r>
        <w:rPr>
          <w:rFonts w:eastAsia="SimSun;宋体" w:cs="Times New Roman"/>
        </w:rPr>
        <w:t xml:space="preserve"> Здание, наименование: </w:t>
      </w:r>
      <w:r w:rsidRPr="005C6061">
        <w:rPr>
          <w:rFonts w:eastAsia="SimSun;宋体" w:cs="Times New Roman"/>
          <w:b/>
        </w:rPr>
        <w:t>Здание склада цемента</w:t>
      </w:r>
      <w:r>
        <w:rPr>
          <w:rFonts w:eastAsia="SimSun;宋体" w:cs="Times New Roman"/>
        </w:rPr>
        <w:t xml:space="preserve">, кадастровый номер </w:t>
      </w:r>
      <w:r w:rsidRPr="005C6061">
        <w:rPr>
          <w:rFonts w:eastAsia="SimSun;宋体" w:cs="Times New Roman"/>
          <w:b/>
        </w:rPr>
        <w:t>76:21:010207:391</w:t>
      </w:r>
      <w:r>
        <w:rPr>
          <w:rFonts w:eastAsia="SimSun;宋体" w:cs="Times New Roman"/>
        </w:rPr>
        <w:t xml:space="preserve">, площадь </w:t>
      </w:r>
      <w:r w:rsidRPr="005C6061">
        <w:rPr>
          <w:rFonts w:eastAsia="SimSun;宋体" w:cs="Times New Roman"/>
          <w:b/>
        </w:rPr>
        <w:t>534,6 кв. м</w:t>
      </w:r>
      <w:r>
        <w:rPr>
          <w:rFonts w:eastAsia="SimSun;宋体" w:cs="Times New Roman"/>
        </w:rPr>
        <w:t xml:space="preserve">, назначение: нежилое, количество </w:t>
      </w:r>
      <w:r w:rsidRPr="005C6061">
        <w:rPr>
          <w:rFonts w:eastAsia="SimSun;宋体" w:cs="Times New Roman"/>
          <w:b/>
        </w:rPr>
        <w:t>этажей: 1</w:t>
      </w:r>
      <w:r>
        <w:rPr>
          <w:rFonts w:eastAsia="SimSun;宋体" w:cs="Times New Roman"/>
        </w:rPr>
        <w:t xml:space="preserve">, в том числе подземных 0; местоположение: </w:t>
      </w:r>
      <w:r w:rsidRPr="00C765FB">
        <w:rPr>
          <w:rFonts w:eastAsia="SimSun;宋体" w:cs="Times New Roman"/>
          <w:b/>
        </w:rPr>
        <w:t>Ярославская область, г. Тутаев, ул. Строителей, д. 11</w:t>
      </w:r>
      <w:r>
        <w:rPr>
          <w:rFonts w:eastAsia="SimSun;宋体" w:cs="Times New Roman"/>
        </w:rPr>
        <w:t>.</w:t>
      </w:r>
    </w:p>
    <w:p w:rsidR="00E42CF1" w:rsidRDefault="00E42CF1" w:rsidP="00E42CF1">
      <w:pPr>
        <w:ind w:firstLine="709"/>
        <w:jc w:val="both"/>
        <w:rPr>
          <w:rFonts w:cs="Times New Roman"/>
        </w:rPr>
      </w:pPr>
      <w:r>
        <w:rPr>
          <w:rFonts w:eastAsia="SimSun;宋体" w:cs="Times New Roman"/>
          <w:shd w:val="clear" w:color="auto" w:fill="FFFFFF"/>
        </w:rPr>
        <w:t>Право собственности зарегистрировано в ЕГРН, запись регистрации</w:t>
      </w:r>
      <w:r>
        <w:rPr>
          <w:rFonts w:eastAsia="SimSun;宋体" w:cs="Times New Roman"/>
          <w:shd w:val="clear" w:color="auto" w:fill="FFFFFF"/>
        </w:rPr>
        <w:br/>
        <w:t>№ 7</w:t>
      </w:r>
      <w:r>
        <w:rPr>
          <w:rFonts w:eastAsia="SimSun;宋体" w:cs="Times New Roman"/>
        </w:rPr>
        <w:t>6-7</w:t>
      </w:r>
      <w:r>
        <w:rPr>
          <w:rFonts w:eastAsia="SimSun;宋体" w:cs="Times New Roman"/>
          <w:shd w:val="clear" w:color="auto" w:fill="FFFFFF"/>
        </w:rPr>
        <w:t>6-09/012/2014-185 от 13.08.2014 г.</w:t>
      </w:r>
    </w:p>
    <w:p w:rsidR="00E42CF1" w:rsidRDefault="00E42CF1" w:rsidP="00E42CF1">
      <w:pPr>
        <w:ind w:firstLine="709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E42CF1" w:rsidRPr="005C6061" w:rsidRDefault="00E42CF1" w:rsidP="005C6061">
      <w:pPr>
        <w:ind w:firstLine="709"/>
        <w:jc w:val="both"/>
        <w:rPr>
          <w:rFonts w:eastAsia="SimSun;宋体" w:cs="Times New Roman"/>
          <w:color w:val="000000" w:themeColor="text1"/>
          <w:highlight w:val="white"/>
        </w:rPr>
      </w:pPr>
      <w:r w:rsidRPr="00671F04">
        <w:rPr>
          <w:rFonts w:eastAsia="SimSun;宋体" w:cs="Times New Roman"/>
          <w:b/>
        </w:rPr>
        <w:t xml:space="preserve">Начальная цена Объекта № </w:t>
      </w:r>
      <w:r>
        <w:rPr>
          <w:rFonts w:eastAsia="SimSun;宋体" w:cs="Times New Roman"/>
          <w:b/>
        </w:rPr>
        <w:t>5</w:t>
      </w:r>
      <w:r w:rsidRPr="00671F04">
        <w:rPr>
          <w:rFonts w:eastAsia="SimSun;宋体" w:cs="Times New Roman"/>
          <w:b/>
        </w:rPr>
        <w:t xml:space="preserve"> в общей начальной цене Лота: </w:t>
      </w:r>
      <w:r w:rsidR="00A330E5">
        <w:rPr>
          <w:rFonts w:eastAsia="SimSun;宋体" w:cs="Times New Roman"/>
          <w:b/>
          <w:color w:val="000000" w:themeColor="text1"/>
        </w:rPr>
        <w:t>488</w:t>
      </w:r>
      <w:r w:rsidR="00A330E5">
        <w:rPr>
          <w:rFonts w:eastAsia="SimSun;宋体" w:cs="Times New Roman"/>
          <w:b/>
          <w:color w:val="000000" w:themeColor="text1"/>
          <w:lang w:val="en-US"/>
        </w:rPr>
        <w:t> </w:t>
      </w:r>
      <w:r w:rsidR="00A330E5" w:rsidRPr="00A330E5">
        <w:rPr>
          <w:rFonts w:eastAsia="SimSun;宋体" w:cs="Times New Roman"/>
          <w:b/>
          <w:color w:val="000000" w:themeColor="text1"/>
        </w:rPr>
        <w:t xml:space="preserve">000 </w:t>
      </w:r>
      <w:r w:rsidR="00A330E5" w:rsidRPr="00A330E5">
        <w:rPr>
          <w:rFonts w:eastAsia="SimSun;宋体" w:cs="Times New Roman"/>
          <w:i/>
          <w:color w:val="000000" w:themeColor="text1"/>
        </w:rPr>
        <w:t>(четыреста восемьдесят восемь тысяч)</w:t>
      </w:r>
      <w:r w:rsidR="00A330E5" w:rsidRPr="00A330E5">
        <w:rPr>
          <w:rFonts w:eastAsia="SimSun;宋体" w:cs="Times New Roman"/>
          <w:b/>
          <w:color w:val="000000" w:themeColor="text1"/>
        </w:rPr>
        <w:t xml:space="preserve"> </w:t>
      </w:r>
      <w:r w:rsidR="005C6061" w:rsidRPr="005C6061">
        <w:rPr>
          <w:rFonts w:eastAsia="SimSun;宋体" w:cs="Times New Roman"/>
          <w:b/>
          <w:color w:val="000000" w:themeColor="text1"/>
          <w:highlight w:val="white"/>
        </w:rPr>
        <w:t>рублей 00 </w:t>
      </w:r>
      <w:proofErr w:type="gramStart"/>
      <w:r w:rsidR="005C6061" w:rsidRPr="005C6061">
        <w:rPr>
          <w:rFonts w:eastAsia="SimSun;宋体" w:cs="Times New Roman"/>
          <w:b/>
          <w:color w:val="000000" w:themeColor="text1"/>
          <w:highlight w:val="white"/>
        </w:rPr>
        <w:t>коп.</w:t>
      </w:r>
      <w:r w:rsidR="005C6061">
        <w:rPr>
          <w:rFonts w:eastAsia="SimSun;宋体" w:cs="Times New Roman"/>
          <w:color w:val="000000" w:themeColor="text1"/>
          <w:highlight w:val="white"/>
        </w:rPr>
        <w:t>,</w:t>
      </w:r>
      <w:proofErr w:type="gramEnd"/>
      <w:r w:rsidR="005C6061">
        <w:rPr>
          <w:rFonts w:eastAsia="SimSun;宋体" w:cs="Times New Roman"/>
          <w:color w:val="000000" w:themeColor="text1"/>
          <w:highlight w:val="white"/>
        </w:rPr>
        <w:t xml:space="preserve"> </w:t>
      </w:r>
      <w:r w:rsidR="005C6061">
        <w:rPr>
          <w:rFonts w:cs="Times New Roman"/>
          <w:color w:val="000000" w:themeColor="text1"/>
          <w:highlight w:val="white"/>
        </w:rPr>
        <w:t>в том числе НДС</w:t>
      </w:r>
      <w:r w:rsidR="005C6061">
        <w:rPr>
          <w:rFonts w:cs="Times New Roman"/>
          <w:color w:val="000000" w:themeColor="text1"/>
          <w:highlight w:val="white"/>
          <w:vertAlign w:val="superscript"/>
        </w:rPr>
        <w:t>2</w:t>
      </w:r>
      <w:r w:rsidR="005C6061">
        <w:rPr>
          <w:rFonts w:eastAsia="SimSun;宋体" w:cs="Times New Roman"/>
          <w:color w:val="000000" w:themeColor="text1"/>
          <w:highlight w:val="white"/>
        </w:rPr>
        <w:t>.</w:t>
      </w:r>
    </w:p>
    <w:p w:rsidR="00E42CF1" w:rsidRDefault="00E42CF1" w:rsidP="00E42CF1">
      <w:pPr>
        <w:ind w:firstLine="709"/>
        <w:jc w:val="both"/>
        <w:rPr>
          <w:rFonts w:cs="Times New Roman"/>
        </w:rPr>
      </w:pPr>
      <w:r>
        <w:rPr>
          <w:rFonts w:cs="Times New Roman"/>
          <w:b/>
        </w:rPr>
        <w:t xml:space="preserve">Объект № </w:t>
      </w:r>
      <w:r>
        <w:rPr>
          <w:rFonts w:eastAsia="SimSun;宋体" w:cs="Times New Roman"/>
          <w:b/>
        </w:rPr>
        <w:t>6.</w:t>
      </w:r>
      <w:r>
        <w:rPr>
          <w:rFonts w:eastAsia="SimSun;宋体" w:cs="Times New Roman"/>
        </w:rPr>
        <w:t xml:space="preserve"> Здание, наименование: </w:t>
      </w:r>
      <w:r w:rsidRPr="00C765FB">
        <w:rPr>
          <w:rFonts w:eastAsia="SimSun;宋体" w:cs="Times New Roman"/>
          <w:b/>
        </w:rPr>
        <w:t>Здание бытового помещения</w:t>
      </w:r>
      <w:r>
        <w:rPr>
          <w:rFonts w:eastAsia="SimSun;宋体" w:cs="Times New Roman"/>
        </w:rPr>
        <w:t xml:space="preserve">, кадастровый номер </w:t>
      </w:r>
      <w:r w:rsidRPr="00C765FB">
        <w:rPr>
          <w:rFonts w:eastAsia="SimSun;宋体" w:cs="Times New Roman"/>
          <w:b/>
        </w:rPr>
        <w:t>76:21:010207:392</w:t>
      </w:r>
      <w:r>
        <w:rPr>
          <w:rFonts w:eastAsia="SimSun;宋体" w:cs="Times New Roman"/>
        </w:rPr>
        <w:t xml:space="preserve">, площадь </w:t>
      </w:r>
      <w:r w:rsidRPr="00C765FB">
        <w:rPr>
          <w:rFonts w:eastAsia="SimSun;宋体" w:cs="Times New Roman"/>
          <w:b/>
        </w:rPr>
        <w:t>13,1 кв. м</w:t>
      </w:r>
      <w:r>
        <w:rPr>
          <w:rFonts w:eastAsia="SimSun;宋体" w:cs="Times New Roman"/>
        </w:rPr>
        <w:t xml:space="preserve">, назначение: нежилое, количество </w:t>
      </w:r>
      <w:r w:rsidRPr="00C765FB">
        <w:rPr>
          <w:rFonts w:eastAsia="SimSun;宋体" w:cs="Times New Roman"/>
          <w:b/>
        </w:rPr>
        <w:t>этажей: 1</w:t>
      </w:r>
      <w:r>
        <w:rPr>
          <w:rFonts w:eastAsia="SimSun;宋体" w:cs="Times New Roman"/>
        </w:rPr>
        <w:t xml:space="preserve">, в том числе подземных 0; местоположение: </w:t>
      </w:r>
      <w:r w:rsidRPr="00C765FB">
        <w:rPr>
          <w:rFonts w:eastAsia="SimSun;宋体" w:cs="Times New Roman"/>
          <w:b/>
        </w:rPr>
        <w:t>Ярославская область, г. Тутаев, ул. Строителей, д. 11</w:t>
      </w:r>
      <w:r>
        <w:rPr>
          <w:rFonts w:eastAsia="SimSun;宋体" w:cs="Times New Roman"/>
        </w:rPr>
        <w:t>.</w:t>
      </w:r>
    </w:p>
    <w:p w:rsidR="00E42CF1" w:rsidRDefault="00E42CF1" w:rsidP="00E42CF1">
      <w:pPr>
        <w:ind w:firstLine="709"/>
        <w:jc w:val="both"/>
        <w:rPr>
          <w:rFonts w:cs="Times New Roman"/>
        </w:rPr>
      </w:pPr>
      <w:r>
        <w:rPr>
          <w:rFonts w:eastAsia="SimSun;宋体" w:cs="Times New Roman"/>
          <w:shd w:val="clear" w:color="auto" w:fill="FFFFFF"/>
        </w:rPr>
        <w:t>Право собственности зарегистрировано в ЕГРН, запись регистрации</w:t>
      </w:r>
      <w:r>
        <w:rPr>
          <w:rFonts w:eastAsia="SimSun;宋体" w:cs="Times New Roman"/>
          <w:shd w:val="clear" w:color="auto" w:fill="FFFFFF"/>
        </w:rPr>
        <w:br/>
        <w:t>№ 7</w:t>
      </w:r>
      <w:r>
        <w:rPr>
          <w:rFonts w:eastAsia="SimSun;宋体" w:cs="Times New Roman"/>
        </w:rPr>
        <w:t>6-7</w:t>
      </w:r>
      <w:r>
        <w:rPr>
          <w:rFonts w:eastAsia="SimSun;宋体" w:cs="Times New Roman"/>
          <w:shd w:val="clear" w:color="auto" w:fill="FFFFFF"/>
        </w:rPr>
        <w:t>6-09/012/2014-188 от 13.08.2014 г.</w:t>
      </w:r>
    </w:p>
    <w:p w:rsidR="00E42CF1" w:rsidRDefault="00E42CF1" w:rsidP="00E42CF1">
      <w:pPr>
        <w:ind w:firstLine="709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E42CF1" w:rsidRPr="00671F04" w:rsidRDefault="00E42CF1" w:rsidP="00E42CF1">
      <w:pPr>
        <w:ind w:firstLine="709"/>
        <w:jc w:val="both"/>
        <w:rPr>
          <w:rFonts w:eastAsia="SimSun;宋体" w:cs="Times New Roman"/>
        </w:rPr>
      </w:pPr>
      <w:r w:rsidRPr="00671F04">
        <w:rPr>
          <w:rFonts w:eastAsia="SimSun;宋体" w:cs="Times New Roman"/>
          <w:b/>
        </w:rPr>
        <w:t xml:space="preserve">Начальная цена Объекта № </w:t>
      </w:r>
      <w:r>
        <w:rPr>
          <w:rFonts w:eastAsia="SimSun;宋体" w:cs="Times New Roman"/>
          <w:b/>
        </w:rPr>
        <w:t>6</w:t>
      </w:r>
      <w:r w:rsidRPr="00671F04">
        <w:rPr>
          <w:rFonts w:eastAsia="SimSun;宋体" w:cs="Times New Roman"/>
          <w:b/>
        </w:rPr>
        <w:t xml:space="preserve"> в общей начальной цене Лота: </w:t>
      </w:r>
      <w:r w:rsidR="00A330E5">
        <w:rPr>
          <w:rFonts w:eastAsia="SimSun;宋体" w:cs="Times New Roman"/>
          <w:b/>
          <w:color w:val="000000" w:themeColor="text1"/>
        </w:rPr>
        <w:t>910</w:t>
      </w:r>
      <w:r w:rsidR="00A330E5">
        <w:rPr>
          <w:rFonts w:eastAsia="SimSun;宋体" w:cs="Times New Roman"/>
          <w:b/>
          <w:color w:val="000000" w:themeColor="text1"/>
          <w:lang w:val="en-US"/>
        </w:rPr>
        <w:t> </w:t>
      </w:r>
      <w:r w:rsidR="00A330E5" w:rsidRPr="00A330E5">
        <w:rPr>
          <w:rFonts w:eastAsia="SimSun;宋体" w:cs="Times New Roman"/>
          <w:b/>
          <w:color w:val="000000" w:themeColor="text1"/>
        </w:rPr>
        <w:t xml:space="preserve">000 </w:t>
      </w:r>
      <w:r w:rsidR="00A330E5" w:rsidRPr="00A330E5">
        <w:rPr>
          <w:rFonts w:eastAsia="SimSun;宋体" w:cs="Times New Roman"/>
          <w:i/>
          <w:color w:val="000000" w:themeColor="text1"/>
        </w:rPr>
        <w:t>(девятьсот десять тысяч)</w:t>
      </w:r>
      <w:r w:rsidR="005C6061" w:rsidRPr="005C6061">
        <w:rPr>
          <w:rFonts w:eastAsia="SimSun;宋体" w:cs="Times New Roman"/>
          <w:color w:val="000000" w:themeColor="text1"/>
        </w:rPr>
        <w:t xml:space="preserve"> </w:t>
      </w:r>
      <w:r w:rsidR="005C6061" w:rsidRPr="005C6061">
        <w:rPr>
          <w:rFonts w:eastAsia="SimSun;宋体" w:cs="Times New Roman"/>
          <w:b/>
          <w:color w:val="000000" w:themeColor="text1"/>
        </w:rPr>
        <w:t xml:space="preserve">рублей 00 </w:t>
      </w:r>
      <w:proofErr w:type="gramStart"/>
      <w:r w:rsidR="005C6061" w:rsidRPr="005C6061">
        <w:rPr>
          <w:rFonts w:eastAsia="SimSun;宋体" w:cs="Times New Roman"/>
          <w:b/>
          <w:color w:val="000000" w:themeColor="text1"/>
        </w:rPr>
        <w:t>коп.</w:t>
      </w:r>
      <w:r w:rsidR="005C6061" w:rsidRPr="005C6061">
        <w:rPr>
          <w:rFonts w:eastAsia="SimSun;宋体" w:cs="Times New Roman"/>
          <w:color w:val="000000" w:themeColor="text1"/>
        </w:rPr>
        <w:t>,</w:t>
      </w:r>
      <w:proofErr w:type="gramEnd"/>
      <w:r w:rsidR="005C6061" w:rsidRPr="005C6061">
        <w:rPr>
          <w:rFonts w:eastAsia="SimSun;宋体" w:cs="Times New Roman"/>
          <w:color w:val="000000" w:themeColor="text1"/>
        </w:rPr>
        <w:t xml:space="preserve"> </w:t>
      </w:r>
      <w:r w:rsidR="005C6061" w:rsidRPr="005C6061">
        <w:rPr>
          <w:rFonts w:cs="Times New Roman"/>
          <w:color w:val="000000" w:themeColor="text1"/>
        </w:rPr>
        <w:t>в том числе НДС</w:t>
      </w:r>
      <w:r w:rsidR="005C6061" w:rsidRPr="005C6061">
        <w:rPr>
          <w:rFonts w:cs="Times New Roman"/>
          <w:color w:val="000000" w:themeColor="text1"/>
          <w:vertAlign w:val="superscript"/>
        </w:rPr>
        <w:t>2</w:t>
      </w:r>
      <w:r w:rsidRPr="005C6061">
        <w:rPr>
          <w:rFonts w:eastAsia="SimSun;宋体" w:cs="Times New Roman"/>
        </w:rPr>
        <w:t>.</w:t>
      </w:r>
    </w:p>
    <w:p w:rsidR="00E42CF1" w:rsidRDefault="00E42CF1" w:rsidP="00E42CF1">
      <w:pPr>
        <w:ind w:firstLine="709"/>
        <w:jc w:val="both"/>
        <w:rPr>
          <w:rFonts w:cs="Times New Roman"/>
        </w:rPr>
      </w:pPr>
      <w:r>
        <w:rPr>
          <w:rFonts w:cs="Times New Roman"/>
          <w:b/>
        </w:rPr>
        <w:t xml:space="preserve">Объект № </w:t>
      </w:r>
      <w:r>
        <w:rPr>
          <w:rFonts w:eastAsia="SimSun;宋体" w:cs="Times New Roman"/>
          <w:b/>
        </w:rPr>
        <w:t>7.</w:t>
      </w:r>
      <w:r>
        <w:rPr>
          <w:rFonts w:eastAsia="SimSun;宋体" w:cs="Times New Roman"/>
        </w:rPr>
        <w:t xml:space="preserve"> Здание, наименование: </w:t>
      </w:r>
      <w:r w:rsidRPr="00C765FB">
        <w:rPr>
          <w:rFonts w:eastAsia="SimSun;宋体" w:cs="Times New Roman"/>
          <w:b/>
        </w:rPr>
        <w:t>Строение вспомогательного назначения</w:t>
      </w:r>
      <w:r>
        <w:rPr>
          <w:rFonts w:eastAsia="SimSun;宋体" w:cs="Times New Roman"/>
        </w:rPr>
        <w:t xml:space="preserve">, кадастровый номер </w:t>
      </w:r>
      <w:r w:rsidRPr="00C765FB">
        <w:rPr>
          <w:rFonts w:eastAsia="SimSun;宋体" w:cs="Times New Roman"/>
          <w:b/>
        </w:rPr>
        <w:t>76:21:010207:459</w:t>
      </w:r>
      <w:r>
        <w:rPr>
          <w:rFonts w:eastAsia="SimSun;宋体" w:cs="Times New Roman"/>
        </w:rPr>
        <w:t xml:space="preserve">, площадь </w:t>
      </w:r>
      <w:r w:rsidRPr="00C765FB">
        <w:rPr>
          <w:rFonts w:eastAsia="SimSun;宋体" w:cs="Times New Roman"/>
          <w:b/>
        </w:rPr>
        <w:t>467,3 кв. м</w:t>
      </w:r>
      <w:r>
        <w:rPr>
          <w:rFonts w:eastAsia="SimSun;宋体" w:cs="Times New Roman"/>
        </w:rPr>
        <w:t xml:space="preserve">, назначение: нежилое, количество </w:t>
      </w:r>
      <w:r w:rsidRPr="00C765FB">
        <w:rPr>
          <w:rFonts w:eastAsia="SimSun;宋体" w:cs="Times New Roman"/>
          <w:b/>
        </w:rPr>
        <w:t>этажей: 1</w:t>
      </w:r>
      <w:r>
        <w:rPr>
          <w:rFonts w:eastAsia="SimSun;宋体" w:cs="Times New Roman"/>
        </w:rPr>
        <w:t xml:space="preserve">, в том числе подземных 0; местоположение: </w:t>
      </w:r>
      <w:r w:rsidRPr="00C765FB">
        <w:rPr>
          <w:rFonts w:eastAsia="SimSun;宋体" w:cs="Times New Roman"/>
          <w:b/>
        </w:rPr>
        <w:t>Ярославская об</w:t>
      </w:r>
      <w:bookmarkStart w:id="0" w:name="_GoBack"/>
      <w:bookmarkEnd w:id="0"/>
      <w:r w:rsidRPr="00C765FB">
        <w:rPr>
          <w:rFonts w:eastAsia="SimSun;宋体" w:cs="Times New Roman"/>
          <w:b/>
        </w:rPr>
        <w:t>ласть, г. Тутаев, ул. Строителей, д. 11</w:t>
      </w:r>
      <w:r>
        <w:rPr>
          <w:rFonts w:eastAsia="SimSun;宋体" w:cs="Times New Roman"/>
        </w:rPr>
        <w:t>.</w:t>
      </w:r>
    </w:p>
    <w:p w:rsidR="00E42CF1" w:rsidRDefault="00E42CF1" w:rsidP="00E42CF1">
      <w:pPr>
        <w:ind w:firstLine="709"/>
        <w:jc w:val="both"/>
        <w:rPr>
          <w:rFonts w:cs="Times New Roman"/>
        </w:rPr>
      </w:pPr>
      <w:r>
        <w:rPr>
          <w:rFonts w:eastAsia="SimSun;宋体" w:cs="Times New Roman"/>
          <w:shd w:val="clear" w:color="auto" w:fill="FFFFFF"/>
        </w:rPr>
        <w:t>Право собственности зарегистрировано в ЕГРН, запись регистрации № </w:t>
      </w:r>
      <w:r>
        <w:rPr>
          <w:rFonts w:eastAsia="SimSun;宋体" w:cs="Times New Roman"/>
        </w:rPr>
        <w:t>76:21:010207:459-7</w:t>
      </w:r>
      <w:r>
        <w:rPr>
          <w:rFonts w:eastAsia="SimSun;宋体" w:cs="Times New Roman"/>
          <w:shd w:val="clear" w:color="auto" w:fill="FFFFFF"/>
        </w:rPr>
        <w:t>6/009/2018-1 от 20.12.2018 г.</w:t>
      </w:r>
    </w:p>
    <w:p w:rsidR="00E42CF1" w:rsidRDefault="00E42CF1" w:rsidP="00E42CF1">
      <w:pPr>
        <w:ind w:firstLine="709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E42CF1" w:rsidRPr="00671F04" w:rsidRDefault="00E42CF1" w:rsidP="00E42CF1">
      <w:pPr>
        <w:ind w:firstLine="709"/>
        <w:jc w:val="both"/>
        <w:rPr>
          <w:rFonts w:eastAsia="SimSun;宋体" w:cs="Times New Roman"/>
        </w:rPr>
      </w:pPr>
      <w:r w:rsidRPr="00671F04">
        <w:rPr>
          <w:rFonts w:eastAsia="SimSun;宋体" w:cs="Times New Roman"/>
          <w:b/>
        </w:rPr>
        <w:t xml:space="preserve">Начальная цена Объекта № </w:t>
      </w:r>
      <w:r>
        <w:rPr>
          <w:rFonts w:eastAsia="SimSun;宋体" w:cs="Times New Roman"/>
          <w:b/>
        </w:rPr>
        <w:t>7</w:t>
      </w:r>
      <w:r w:rsidRPr="00671F04">
        <w:rPr>
          <w:rFonts w:eastAsia="SimSun;宋体" w:cs="Times New Roman"/>
          <w:b/>
        </w:rPr>
        <w:t xml:space="preserve"> в общей начальной цене Лота: </w:t>
      </w:r>
      <w:r w:rsidR="00A330E5" w:rsidRPr="00A330E5">
        <w:rPr>
          <w:rFonts w:eastAsia="SimSun;宋体" w:cs="Times New Roman"/>
          <w:b/>
          <w:color w:val="000000" w:themeColor="text1"/>
        </w:rPr>
        <w:t>20</w:t>
      </w:r>
      <w:r w:rsidR="00A330E5">
        <w:rPr>
          <w:rFonts w:eastAsia="SimSun;宋体" w:cs="Times New Roman"/>
          <w:b/>
          <w:color w:val="000000" w:themeColor="text1"/>
          <w:lang w:val="en-US"/>
        </w:rPr>
        <w:t> </w:t>
      </w:r>
      <w:r w:rsidR="00A330E5" w:rsidRPr="00A330E5">
        <w:rPr>
          <w:rFonts w:eastAsia="SimSun;宋体" w:cs="Times New Roman"/>
          <w:b/>
          <w:color w:val="000000" w:themeColor="text1"/>
        </w:rPr>
        <w:t>984</w:t>
      </w:r>
      <w:r w:rsidR="00A330E5">
        <w:rPr>
          <w:rFonts w:eastAsia="SimSun;宋体" w:cs="Times New Roman"/>
          <w:b/>
          <w:color w:val="000000" w:themeColor="text1"/>
          <w:lang w:val="en-US"/>
        </w:rPr>
        <w:t> </w:t>
      </w:r>
      <w:r w:rsidR="00A330E5" w:rsidRPr="00A330E5">
        <w:rPr>
          <w:rFonts w:eastAsia="SimSun;宋体" w:cs="Times New Roman"/>
          <w:b/>
          <w:color w:val="000000" w:themeColor="text1"/>
        </w:rPr>
        <w:t xml:space="preserve">000 </w:t>
      </w:r>
      <w:r w:rsidR="00A330E5" w:rsidRPr="00A330E5">
        <w:rPr>
          <w:rFonts w:eastAsia="SimSun;宋体" w:cs="Times New Roman"/>
          <w:i/>
          <w:color w:val="000000" w:themeColor="text1"/>
        </w:rPr>
        <w:t>(двадцать миллионов девятьсот восемьдесят четыре тысячи)</w:t>
      </w:r>
      <w:r w:rsidR="00A330E5" w:rsidRPr="00A330E5">
        <w:rPr>
          <w:rFonts w:eastAsia="SimSun;宋体" w:cs="Times New Roman"/>
          <w:b/>
          <w:color w:val="000000" w:themeColor="text1"/>
        </w:rPr>
        <w:t xml:space="preserve"> </w:t>
      </w:r>
      <w:r w:rsidR="005C6061" w:rsidRPr="005C6061">
        <w:rPr>
          <w:rFonts w:eastAsia="SimSun;宋体" w:cs="Times New Roman"/>
          <w:b/>
          <w:color w:val="000000" w:themeColor="text1"/>
        </w:rPr>
        <w:t>рублей 00 </w:t>
      </w:r>
      <w:proofErr w:type="gramStart"/>
      <w:r w:rsidR="005C6061" w:rsidRPr="005C6061">
        <w:rPr>
          <w:rFonts w:eastAsia="SimSun;宋体" w:cs="Times New Roman"/>
          <w:b/>
          <w:color w:val="000000" w:themeColor="text1"/>
        </w:rPr>
        <w:t>коп.</w:t>
      </w:r>
      <w:r w:rsidR="005C6061" w:rsidRPr="005C6061">
        <w:rPr>
          <w:rFonts w:eastAsia="SimSun;宋体" w:cs="Times New Roman"/>
          <w:color w:val="000000" w:themeColor="text1"/>
        </w:rPr>
        <w:t>,</w:t>
      </w:r>
      <w:proofErr w:type="gramEnd"/>
      <w:r w:rsidR="005C6061" w:rsidRPr="005C6061">
        <w:rPr>
          <w:rFonts w:eastAsia="SimSun;宋体" w:cs="Times New Roman"/>
          <w:color w:val="000000" w:themeColor="text1"/>
        </w:rPr>
        <w:t xml:space="preserve"> </w:t>
      </w:r>
      <w:r w:rsidR="005C6061" w:rsidRPr="005C6061">
        <w:rPr>
          <w:rFonts w:cs="Times New Roman"/>
          <w:color w:val="000000" w:themeColor="text1"/>
        </w:rPr>
        <w:t>в том числе НДС</w:t>
      </w:r>
      <w:r w:rsidR="005C6061" w:rsidRPr="005C6061">
        <w:rPr>
          <w:rFonts w:cs="Times New Roman"/>
          <w:color w:val="000000" w:themeColor="text1"/>
          <w:vertAlign w:val="superscript"/>
        </w:rPr>
        <w:t>2</w:t>
      </w:r>
      <w:r w:rsidRPr="005C6061">
        <w:rPr>
          <w:rFonts w:eastAsia="SimSun;宋体" w:cs="Times New Roman"/>
        </w:rPr>
        <w:t>.</w:t>
      </w:r>
    </w:p>
    <w:p w:rsidR="00C765FB" w:rsidRDefault="00E42CF1" w:rsidP="00E42CF1">
      <w:pPr>
        <w:ind w:firstLine="709"/>
        <w:jc w:val="both"/>
        <w:rPr>
          <w:rFonts w:eastAsia="SimSun;宋体" w:cs="Times New Roman"/>
        </w:rPr>
      </w:pPr>
      <w:r>
        <w:rPr>
          <w:rFonts w:cs="Times New Roman"/>
          <w:b/>
        </w:rPr>
        <w:t xml:space="preserve">Объекты № </w:t>
      </w:r>
      <w:r>
        <w:rPr>
          <w:rFonts w:eastAsia="SimSun;宋体" w:cs="Times New Roman"/>
          <w:b/>
        </w:rPr>
        <w:t>8</w:t>
      </w:r>
      <w:r>
        <w:rPr>
          <w:rFonts w:eastAsia="SimSun;宋体" w:cs="Times New Roman"/>
          <w:b/>
          <w:color w:val="000000" w:themeColor="text1"/>
          <w:highlight w:val="white"/>
        </w:rPr>
        <w:t xml:space="preserve"> - № </w:t>
      </w:r>
      <w:r w:rsidR="00A330E5" w:rsidRPr="00A330E5">
        <w:rPr>
          <w:rFonts w:eastAsia="SimSun;宋体" w:cs="Times New Roman"/>
          <w:b/>
          <w:color w:val="000000" w:themeColor="text1"/>
          <w:highlight w:val="white"/>
        </w:rPr>
        <w:t>21</w:t>
      </w:r>
      <w:r>
        <w:rPr>
          <w:rFonts w:eastAsia="SimSun;宋体" w:cs="Times New Roman"/>
          <w:color w:val="000000" w:themeColor="text1"/>
          <w:highlight w:val="white"/>
        </w:rPr>
        <w:t xml:space="preserve"> - Дв</w:t>
      </w:r>
      <w:r>
        <w:rPr>
          <w:rFonts w:eastAsia="SimSun;宋体" w:cs="Times New Roman"/>
        </w:rPr>
        <w:t xml:space="preserve">ижимое имущество </w:t>
      </w:r>
      <w:r w:rsidR="00C765FB">
        <w:rPr>
          <w:rFonts w:eastAsia="SimSun;宋体" w:cs="Times New Roman"/>
        </w:rPr>
        <w:t>в составе: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5175"/>
        <w:gridCol w:w="2592"/>
      </w:tblGrid>
      <w:tr w:rsidR="00A330E5" w:rsidRPr="007F60D7" w:rsidTr="00321EF8">
        <w:trPr>
          <w:trHeight w:val="300"/>
          <w:jc w:val="center"/>
        </w:trPr>
        <w:tc>
          <w:tcPr>
            <w:tcW w:w="1442" w:type="dxa"/>
            <w:vAlign w:val="center"/>
          </w:tcPr>
          <w:p w:rsidR="00A330E5" w:rsidRPr="007F60D7" w:rsidRDefault="00A330E5" w:rsidP="005130C0">
            <w:pPr>
              <w:jc w:val="center"/>
              <w:rPr>
                <w:rFonts w:cs="Times New Roman"/>
                <w:b/>
              </w:rPr>
            </w:pPr>
            <w:r w:rsidRPr="007F60D7">
              <w:rPr>
                <w:rFonts w:cs="Times New Roman"/>
                <w:b/>
              </w:rPr>
              <w:t>№</w:t>
            </w:r>
          </w:p>
          <w:p w:rsidR="00A330E5" w:rsidRPr="007F60D7" w:rsidRDefault="00A330E5" w:rsidP="005130C0">
            <w:pPr>
              <w:jc w:val="center"/>
              <w:rPr>
                <w:rFonts w:cs="Times New Roman"/>
                <w:b/>
              </w:rPr>
            </w:pPr>
            <w:r w:rsidRPr="007F60D7">
              <w:rPr>
                <w:rFonts w:cs="Times New Roman"/>
                <w:b/>
              </w:rPr>
              <w:t>Объекта в</w:t>
            </w:r>
          </w:p>
          <w:p w:rsidR="00A330E5" w:rsidRPr="007F60D7" w:rsidRDefault="00A330E5" w:rsidP="005130C0">
            <w:pPr>
              <w:jc w:val="center"/>
              <w:rPr>
                <w:rFonts w:cs="Times New Roman"/>
                <w:b/>
              </w:rPr>
            </w:pPr>
            <w:r w:rsidRPr="007F60D7">
              <w:rPr>
                <w:rFonts w:cs="Times New Roman"/>
                <w:b/>
              </w:rPr>
              <w:t>составе Лота</w:t>
            </w:r>
          </w:p>
        </w:tc>
        <w:tc>
          <w:tcPr>
            <w:tcW w:w="5175" w:type="dxa"/>
            <w:vAlign w:val="center"/>
          </w:tcPr>
          <w:p w:rsidR="00A330E5" w:rsidRPr="007F60D7" w:rsidRDefault="00A330E5" w:rsidP="005130C0">
            <w:pPr>
              <w:jc w:val="center"/>
              <w:rPr>
                <w:rFonts w:cs="Times New Roman"/>
                <w:b/>
              </w:rPr>
            </w:pPr>
            <w:r w:rsidRPr="007F60D7">
              <w:rPr>
                <w:rFonts w:cs="Times New Roman"/>
                <w:b/>
              </w:rPr>
              <w:t>Наименование</w:t>
            </w:r>
          </w:p>
        </w:tc>
        <w:tc>
          <w:tcPr>
            <w:tcW w:w="2592" w:type="dxa"/>
            <w:vAlign w:val="center"/>
          </w:tcPr>
          <w:p w:rsidR="00A330E5" w:rsidRPr="003B78C7" w:rsidRDefault="00A330E5" w:rsidP="005130C0">
            <w:pPr>
              <w:jc w:val="center"/>
              <w:rPr>
                <w:rFonts w:cs="Times New Roman"/>
                <w:b/>
              </w:rPr>
            </w:pPr>
            <w:r w:rsidRPr="003B78C7">
              <w:rPr>
                <w:rFonts w:cs="Times New Roman"/>
                <w:b/>
              </w:rPr>
              <w:t>Начальная цена объекта в составе начальной цены</w:t>
            </w:r>
          </w:p>
          <w:p w:rsidR="00A330E5" w:rsidRPr="003B78C7" w:rsidRDefault="00A330E5" w:rsidP="005130C0">
            <w:pPr>
              <w:jc w:val="center"/>
              <w:rPr>
                <w:rFonts w:cs="Times New Roman"/>
                <w:b/>
              </w:rPr>
            </w:pPr>
            <w:r w:rsidRPr="003B78C7">
              <w:rPr>
                <w:rFonts w:cs="Times New Roman"/>
                <w:b/>
              </w:rPr>
              <w:t>Лота, руб.</w:t>
            </w:r>
          </w:p>
          <w:p w:rsidR="00A330E5" w:rsidRPr="003B78C7" w:rsidRDefault="00A330E5" w:rsidP="005130C0">
            <w:pPr>
              <w:jc w:val="center"/>
              <w:rPr>
                <w:rFonts w:cs="Times New Roman"/>
                <w:b/>
              </w:rPr>
            </w:pPr>
            <w:r w:rsidRPr="003B78C7">
              <w:rPr>
                <w:rFonts w:cs="Times New Roman"/>
                <w:b/>
              </w:rPr>
              <w:t xml:space="preserve">(в </w:t>
            </w:r>
            <w:proofErr w:type="spellStart"/>
            <w:r w:rsidRPr="003B78C7">
              <w:rPr>
                <w:rFonts w:cs="Times New Roman"/>
                <w:b/>
              </w:rPr>
              <w:t>т.ч</w:t>
            </w:r>
            <w:proofErr w:type="spellEnd"/>
            <w:r w:rsidRPr="003B78C7">
              <w:rPr>
                <w:rFonts w:cs="Times New Roman"/>
                <w:b/>
              </w:rPr>
              <w:t>. НД</w:t>
            </w:r>
            <w:r w:rsidRPr="003B78C7">
              <w:rPr>
                <w:rFonts w:cs="Times New Roman"/>
                <w:b/>
                <w:color w:val="000000" w:themeColor="text1"/>
              </w:rPr>
              <w:t>С</w:t>
            </w:r>
            <w:r w:rsidRPr="003B78C7">
              <w:rPr>
                <w:rFonts w:cs="Times New Roman"/>
                <w:color w:val="000000" w:themeColor="text1"/>
                <w:vertAlign w:val="superscript"/>
              </w:rPr>
              <w:t>2</w:t>
            </w:r>
            <w:r w:rsidRPr="003B78C7">
              <w:rPr>
                <w:rFonts w:cs="Times New Roman"/>
                <w:b/>
                <w:color w:val="000000" w:themeColor="text1"/>
              </w:rPr>
              <w:t>)</w:t>
            </w:r>
          </w:p>
        </w:tc>
      </w:tr>
      <w:tr w:rsidR="00A330E5" w:rsidTr="00321EF8">
        <w:trPr>
          <w:trHeight w:val="300"/>
          <w:jc w:val="center"/>
        </w:trPr>
        <w:tc>
          <w:tcPr>
            <w:tcW w:w="1442" w:type="dxa"/>
            <w:vAlign w:val="center"/>
          </w:tcPr>
          <w:p w:rsidR="00A330E5" w:rsidRPr="007F60D7" w:rsidRDefault="00A330E5" w:rsidP="005130C0">
            <w:pPr>
              <w:jc w:val="center"/>
              <w:rPr>
                <w:rFonts w:cs="Times New Roman"/>
                <w:b/>
              </w:rPr>
            </w:pPr>
            <w:r w:rsidRPr="007F60D7">
              <w:rPr>
                <w:rFonts w:cs="Times New Roman"/>
                <w:b/>
              </w:rPr>
              <w:t>8</w:t>
            </w:r>
          </w:p>
        </w:tc>
        <w:tc>
          <w:tcPr>
            <w:tcW w:w="5175" w:type="dxa"/>
          </w:tcPr>
          <w:p w:rsidR="00A330E5" w:rsidRDefault="00A330E5" w:rsidP="005130C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Водопровод ХВС -148 м. </w:t>
            </w:r>
          </w:p>
        </w:tc>
        <w:tc>
          <w:tcPr>
            <w:tcW w:w="2592" w:type="dxa"/>
          </w:tcPr>
          <w:p w:rsidR="00A330E5" w:rsidRPr="003B78C7" w:rsidRDefault="00A330E5" w:rsidP="005130C0">
            <w:pPr>
              <w:jc w:val="right"/>
              <w:rPr>
                <w:rFonts w:cs="Times New Roman"/>
              </w:rPr>
            </w:pPr>
            <w:r w:rsidRPr="003B78C7">
              <w:rPr>
                <w:rFonts w:cs="Times New Roman"/>
              </w:rPr>
              <w:t>487 594,00</w:t>
            </w:r>
          </w:p>
        </w:tc>
      </w:tr>
      <w:tr w:rsidR="00A330E5" w:rsidTr="00321EF8">
        <w:trPr>
          <w:trHeight w:val="300"/>
          <w:jc w:val="center"/>
        </w:trPr>
        <w:tc>
          <w:tcPr>
            <w:tcW w:w="1442" w:type="dxa"/>
            <w:vAlign w:val="center"/>
          </w:tcPr>
          <w:p w:rsidR="00A330E5" w:rsidRPr="007F60D7" w:rsidRDefault="00A330E5" w:rsidP="005130C0">
            <w:pPr>
              <w:jc w:val="center"/>
              <w:rPr>
                <w:rFonts w:cs="Times New Roman"/>
                <w:b/>
              </w:rPr>
            </w:pPr>
            <w:r w:rsidRPr="007F60D7">
              <w:rPr>
                <w:rFonts w:cs="Times New Roman"/>
                <w:b/>
              </w:rPr>
              <w:t>9</w:t>
            </w:r>
          </w:p>
        </w:tc>
        <w:tc>
          <w:tcPr>
            <w:tcW w:w="5175" w:type="dxa"/>
          </w:tcPr>
          <w:p w:rsidR="00A330E5" w:rsidRPr="007F60D7" w:rsidRDefault="00A330E5" w:rsidP="005130C0">
            <w:pPr>
              <w:rPr>
                <w:rFonts w:cs="Times New Roman"/>
              </w:rPr>
            </w:pPr>
            <w:r w:rsidRPr="007F60D7">
              <w:rPr>
                <w:rFonts w:cs="Times New Roman"/>
              </w:rPr>
              <w:t>Дорожное покрытие на территории завода</w:t>
            </w:r>
          </w:p>
        </w:tc>
        <w:tc>
          <w:tcPr>
            <w:tcW w:w="2592" w:type="dxa"/>
          </w:tcPr>
          <w:p w:rsidR="00A330E5" w:rsidRPr="003B78C7" w:rsidRDefault="00A330E5" w:rsidP="005130C0">
            <w:pPr>
              <w:jc w:val="right"/>
              <w:rPr>
                <w:rFonts w:cs="Times New Roman"/>
              </w:rPr>
            </w:pPr>
            <w:r w:rsidRPr="003B78C7">
              <w:rPr>
                <w:rFonts w:cs="Times New Roman"/>
              </w:rPr>
              <w:t>2 847 000,00</w:t>
            </w:r>
          </w:p>
        </w:tc>
      </w:tr>
      <w:tr w:rsidR="00A330E5" w:rsidTr="00321EF8">
        <w:trPr>
          <w:trHeight w:val="300"/>
          <w:jc w:val="center"/>
        </w:trPr>
        <w:tc>
          <w:tcPr>
            <w:tcW w:w="1442" w:type="dxa"/>
            <w:vAlign w:val="center"/>
          </w:tcPr>
          <w:p w:rsidR="00A330E5" w:rsidRPr="007F60D7" w:rsidRDefault="00A330E5" w:rsidP="005130C0">
            <w:pPr>
              <w:jc w:val="center"/>
              <w:rPr>
                <w:rFonts w:cs="Times New Roman"/>
                <w:b/>
              </w:rPr>
            </w:pPr>
            <w:r w:rsidRPr="007F60D7">
              <w:rPr>
                <w:rFonts w:cs="Times New Roman"/>
                <w:b/>
              </w:rPr>
              <w:t>10</w:t>
            </w:r>
          </w:p>
        </w:tc>
        <w:tc>
          <w:tcPr>
            <w:tcW w:w="5175" w:type="dxa"/>
          </w:tcPr>
          <w:p w:rsidR="00A330E5" w:rsidRDefault="00A330E5" w:rsidP="005130C0">
            <w:pPr>
              <w:rPr>
                <w:rFonts w:cs="Times New Roman"/>
              </w:rPr>
            </w:pPr>
            <w:r>
              <w:rPr>
                <w:rFonts w:cs="Times New Roman"/>
              </w:rPr>
              <w:t>Внешняя электрическая сеть</w:t>
            </w:r>
          </w:p>
        </w:tc>
        <w:tc>
          <w:tcPr>
            <w:tcW w:w="2592" w:type="dxa"/>
          </w:tcPr>
          <w:p w:rsidR="00A330E5" w:rsidRPr="003B78C7" w:rsidRDefault="00A330E5" w:rsidP="005130C0">
            <w:pPr>
              <w:jc w:val="right"/>
              <w:rPr>
                <w:rFonts w:cs="Times New Roman"/>
              </w:rPr>
            </w:pPr>
            <w:r w:rsidRPr="003B78C7">
              <w:rPr>
                <w:rFonts w:cs="Times New Roman"/>
              </w:rPr>
              <w:t>936 000,00</w:t>
            </w:r>
          </w:p>
        </w:tc>
      </w:tr>
      <w:tr w:rsidR="00A330E5" w:rsidTr="00321EF8">
        <w:trPr>
          <w:trHeight w:val="300"/>
          <w:jc w:val="center"/>
        </w:trPr>
        <w:tc>
          <w:tcPr>
            <w:tcW w:w="1442" w:type="dxa"/>
            <w:vAlign w:val="center"/>
          </w:tcPr>
          <w:p w:rsidR="00A330E5" w:rsidRPr="007F60D7" w:rsidRDefault="00A330E5" w:rsidP="005130C0">
            <w:pPr>
              <w:jc w:val="center"/>
              <w:rPr>
                <w:rFonts w:cs="Times New Roman"/>
                <w:b/>
              </w:rPr>
            </w:pPr>
            <w:r w:rsidRPr="007F60D7">
              <w:rPr>
                <w:rFonts w:cs="Times New Roman"/>
                <w:b/>
              </w:rPr>
              <w:t>11</w:t>
            </w:r>
          </w:p>
        </w:tc>
        <w:tc>
          <w:tcPr>
            <w:tcW w:w="5175" w:type="dxa"/>
          </w:tcPr>
          <w:p w:rsidR="00A330E5" w:rsidRDefault="00A330E5" w:rsidP="005130C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Дымовая труба </w:t>
            </w:r>
          </w:p>
        </w:tc>
        <w:tc>
          <w:tcPr>
            <w:tcW w:w="2592" w:type="dxa"/>
          </w:tcPr>
          <w:p w:rsidR="00A330E5" w:rsidRPr="003B78C7" w:rsidRDefault="00A330E5" w:rsidP="005130C0">
            <w:pPr>
              <w:jc w:val="right"/>
              <w:rPr>
                <w:rFonts w:cs="Times New Roman"/>
              </w:rPr>
            </w:pPr>
            <w:r w:rsidRPr="003B78C7">
              <w:rPr>
                <w:rFonts w:cs="Times New Roman"/>
              </w:rPr>
              <w:t>528 000,00</w:t>
            </w:r>
          </w:p>
        </w:tc>
      </w:tr>
      <w:tr w:rsidR="00A330E5" w:rsidTr="00321EF8">
        <w:trPr>
          <w:trHeight w:val="300"/>
          <w:jc w:val="center"/>
        </w:trPr>
        <w:tc>
          <w:tcPr>
            <w:tcW w:w="1442" w:type="dxa"/>
            <w:vAlign w:val="center"/>
          </w:tcPr>
          <w:p w:rsidR="00A330E5" w:rsidRPr="007F60D7" w:rsidRDefault="00A330E5" w:rsidP="005130C0">
            <w:pPr>
              <w:jc w:val="center"/>
              <w:rPr>
                <w:rFonts w:cs="Times New Roman"/>
                <w:b/>
              </w:rPr>
            </w:pPr>
            <w:r w:rsidRPr="007F60D7">
              <w:rPr>
                <w:rFonts w:cs="Times New Roman"/>
                <w:b/>
              </w:rPr>
              <w:t>12</w:t>
            </w:r>
          </w:p>
        </w:tc>
        <w:tc>
          <w:tcPr>
            <w:tcW w:w="5175" w:type="dxa"/>
          </w:tcPr>
          <w:p w:rsidR="00A330E5" w:rsidRDefault="00A330E5" w:rsidP="005130C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Наружный газопровод </w:t>
            </w:r>
          </w:p>
        </w:tc>
        <w:tc>
          <w:tcPr>
            <w:tcW w:w="2592" w:type="dxa"/>
          </w:tcPr>
          <w:p w:rsidR="00A330E5" w:rsidRPr="003B78C7" w:rsidRDefault="00A330E5" w:rsidP="005130C0">
            <w:pPr>
              <w:jc w:val="right"/>
              <w:rPr>
                <w:rFonts w:cs="Times New Roman"/>
              </w:rPr>
            </w:pPr>
            <w:r w:rsidRPr="003B78C7">
              <w:rPr>
                <w:rFonts w:cs="Times New Roman"/>
              </w:rPr>
              <w:t>2 320 000,00</w:t>
            </w:r>
          </w:p>
        </w:tc>
      </w:tr>
      <w:tr w:rsidR="00A330E5" w:rsidTr="00321EF8">
        <w:trPr>
          <w:trHeight w:val="300"/>
          <w:jc w:val="center"/>
        </w:trPr>
        <w:tc>
          <w:tcPr>
            <w:tcW w:w="1442" w:type="dxa"/>
            <w:vAlign w:val="center"/>
          </w:tcPr>
          <w:p w:rsidR="00A330E5" w:rsidRPr="007F60D7" w:rsidRDefault="00A330E5" w:rsidP="005130C0">
            <w:pPr>
              <w:jc w:val="center"/>
              <w:rPr>
                <w:rFonts w:cs="Times New Roman"/>
                <w:b/>
              </w:rPr>
            </w:pPr>
            <w:r w:rsidRPr="007F60D7">
              <w:rPr>
                <w:rFonts w:cs="Times New Roman"/>
                <w:b/>
              </w:rPr>
              <w:t>13</w:t>
            </w:r>
          </w:p>
        </w:tc>
        <w:tc>
          <w:tcPr>
            <w:tcW w:w="5175" w:type="dxa"/>
          </w:tcPr>
          <w:p w:rsidR="00A330E5" w:rsidRPr="007F60D7" w:rsidRDefault="00A330E5" w:rsidP="005130C0">
            <w:pPr>
              <w:rPr>
                <w:rFonts w:cs="Times New Roman"/>
              </w:rPr>
            </w:pPr>
            <w:r w:rsidRPr="007F60D7">
              <w:rPr>
                <w:rFonts w:cs="Times New Roman"/>
              </w:rPr>
              <w:t>Кран-Балка над пропарочными ваннами</w:t>
            </w:r>
          </w:p>
        </w:tc>
        <w:tc>
          <w:tcPr>
            <w:tcW w:w="2592" w:type="dxa"/>
          </w:tcPr>
          <w:p w:rsidR="00A330E5" w:rsidRPr="003B78C7" w:rsidRDefault="00A330E5" w:rsidP="005130C0">
            <w:pPr>
              <w:jc w:val="right"/>
              <w:rPr>
                <w:rFonts w:cs="Times New Roman"/>
              </w:rPr>
            </w:pPr>
            <w:r w:rsidRPr="003B78C7">
              <w:rPr>
                <w:rFonts w:cs="Times New Roman"/>
              </w:rPr>
              <w:t>976 000,00</w:t>
            </w:r>
          </w:p>
        </w:tc>
      </w:tr>
      <w:tr w:rsidR="00A330E5" w:rsidTr="00321EF8">
        <w:trPr>
          <w:trHeight w:val="300"/>
          <w:jc w:val="center"/>
        </w:trPr>
        <w:tc>
          <w:tcPr>
            <w:tcW w:w="1442" w:type="dxa"/>
            <w:vAlign w:val="center"/>
          </w:tcPr>
          <w:p w:rsidR="00A330E5" w:rsidRPr="007F60D7" w:rsidRDefault="00A330E5" w:rsidP="005130C0">
            <w:pPr>
              <w:jc w:val="center"/>
              <w:rPr>
                <w:rFonts w:cs="Times New Roman"/>
                <w:b/>
              </w:rPr>
            </w:pPr>
            <w:r w:rsidRPr="007F60D7">
              <w:rPr>
                <w:rFonts w:cs="Times New Roman"/>
                <w:b/>
              </w:rPr>
              <w:t>14</w:t>
            </w:r>
          </w:p>
        </w:tc>
        <w:tc>
          <w:tcPr>
            <w:tcW w:w="5175" w:type="dxa"/>
          </w:tcPr>
          <w:p w:rsidR="00A330E5" w:rsidRDefault="00A330E5" w:rsidP="005130C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Котельная на твердых отходах </w:t>
            </w:r>
          </w:p>
        </w:tc>
        <w:tc>
          <w:tcPr>
            <w:tcW w:w="2592" w:type="dxa"/>
          </w:tcPr>
          <w:p w:rsidR="00A330E5" w:rsidRPr="003B78C7" w:rsidRDefault="00A330E5" w:rsidP="005130C0">
            <w:pPr>
              <w:jc w:val="right"/>
              <w:rPr>
                <w:rFonts w:cs="Times New Roman"/>
              </w:rPr>
            </w:pPr>
            <w:r w:rsidRPr="003B78C7">
              <w:rPr>
                <w:rFonts w:cs="Times New Roman"/>
              </w:rPr>
              <w:t>3 942 000,00</w:t>
            </w:r>
          </w:p>
        </w:tc>
      </w:tr>
      <w:tr w:rsidR="00A330E5" w:rsidTr="00321EF8">
        <w:trPr>
          <w:trHeight w:val="300"/>
          <w:jc w:val="center"/>
        </w:trPr>
        <w:tc>
          <w:tcPr>
            <w:tcW w:w="1442" w:type="dxa"/>
            <w:vAlign w:val="center"/>
          </w:tcPr>
          <w:p w:rsidR="00A330E5" w:rsidRPr="007F60D7" w:rsidRDefault="00A330E5" w:rsidP="005130C0">
            <w:pPr>
              <w:jc w:val="center"/>
              <w:rPr>
                <w:rFonts w:cs="Times New Roman"/>
                <w:b/>
              </w:rPr>
            </w:pPr>
            <w:r w:rsidRPr="007F60D7">
              <w:rPr>
                <w:rFonts w:cs="Times New Roman"/>
                <w:b/>
              </w:rPr>
              <w:t>15</w:t>
            </w:r>
          </w:p>
        </w:tc>
        <w:tc>
          <w:tcPr>
            <w:tcW w:w="5175" w:type="dxa"/>
          </w:tcPr>
          <w:p w:rsidR="00A330E5" w:rsidRDefault="00A330E5" w:rsidP="005130C0">
            <w:pPr>
              <w:rPr>
                <w:rFonts w:cs="Times New Roman"/>
              </w:rPr>
            </w:pPr>
            <w:r>
              <w:rPr>
                <w:rFonts w:cs="Times New Roman"/>
              </w:rPr>
              <w:t>Площадка для хранения кряжа</w:t>
            </w:r>
          </w:p>
        </w:tc>
        <w:tc>
          <w:tcPr>
            <w:tcW w:w="2592" w:type="dxa"/>
          </w:tcPr>
          <w:p w:rsidR="00A330E5" w:rsidRPr="003B78C7" w:rsidRDefault="00A330E5" w:rsidP="005130C0">
            <w:pPr>
              <w:jc w:val="right"/>
              <w:rPr>
                <w:rFonts w:cs="Times New Roman"/>
              </w:rPr>
            </w:pPr>
            <w:r w:rsidRPr="003B78C7">
              <w:rPr>
                <w:rFonts w:cs="Times New Roman"/>
              </w:rPr>
              <w:t>3 668 000,00</w:t>
            </w:r>
          </w:p>
        </w:tc>
      </w:tr>
      <w:tr w:rsidR="00A330E5" w:rsidTr="00321EF8">
        <w:trPr>
          <w:trHeight w:val="300"/>
          <w:jc w:val="center"/>
        </w:trPr>
        <w:tc>
          <w:tcPr>
            <w:tcW w:w="1442" w:type="dxa"/>
            <w:vAlign w:val="center"/>
          </w:tcPr>
          <w:p w:rsidR="00A330E5" w:rsidRPr="007F60D7" w:rsidRDefault="00A330E5" w:rsidP="005130C0">
            <w:pPr>
              <w:jc w:val="center"/>
              <w:rPr>
                <w:rFonts w:cs="Times New Roman"/>
                <w:b/>
              </w:rPr>
            </w:pPr>
            <w:r w:rsidRPr="007F60D7">
              <w:rPr>
                <w:rFonts w:cs="Times New Roman"/>
                <w:b/>
              </w:rPr>
              <w:t>16</w:t>
            </w:r>
          </w:p>
        </w:tc>
        <w:tc>
          <w:tcPr>
            <w:tcW w:w="5175" w:type="dxa"/>
          </w:tcPr>
          <w:p w:rsidR="00A330E5" w:rsidRDefault="00A330E5" w:rsidP="005130C0">
            <w:pPr>
              <w:rPr>
                <w:rFonts w:cs="Times New Roman"/>
              </w:rPr>
            </w:pPr>
            <w:r>
              <w:rPr>
                <w:rFonts w:cs="Times New Roman"/>
              </w:rPr>
              <w:t>Кран-Балка в цеху</w:t>
            </w:r>
          </w:p>
        </w:tc>
        <w:tc>
          <w:tcPr>
            <w:tcW w:w="2592" w:type="dxa"/>
          </w:tcPr>
          <w:p w:rsidR="00A330E5" w:rsidRPr="003B78C7" w:rsidRDefault="00A330E5" w:rsidP="005130C0">
            <w:pPr>
              <w:jc w:val="right"/>
              <w:rPr>
                <w:rFonts w:cs="Times New Roman"/>
              </w:rPr>
            </w:pPr>
            <w:r w:rsidRPr="003B78C7">
              <w:rPr>
                <w:rFonts w:cs="Times New Roman"/>
              </w:rPr>
              <w:t>974 000,00</w:t>
            </w:r>
          </w:p>
        </w:tc>
      </w:tr>
      <w:tr w:rsidR="00A330E5" w:rsidTr="00321EF8">
        <w:trPr>
          <w:trHeight w:val="300"/>
          <w:jc w:val="center"/>
        </w:trPr>
        <w:tc>
          <w:tcPr>
            <w:tcW w:w="1442" w:type="dxa"/>
            <w:vAlign w:val="center"/>
          </w:tcPr>
          <w:p w:rsidR="00A330E5" w:rsidRPr="007F60D7" w:rsidRDefault="00A330E5" w:rsidP="005130C0">
            <w:pPr>
              <w:jc w:val="center"/>
              <w:rPr>
                <w:rFonts w:cs="Times New Roman"/>
                <w:b/>
              </w:rPr>
            </w:pPr>
            <w:r w:rsidRPr="007F60D7">
              <w:rPr>
                <w:rFonts w:cs="Times New Roman"/>
                <w:b/>
              </w:rPr>
              <w:t>17</w:t>
            </w:r>
          </w:p>
        </w:tc>
        <w:tc>
          <w:tcPr>
            <w:tcW w:w="5175" w:type="dxa"/>
          </w:tcPr>
          <w:p w:rsidR="00A330E5" w:rsidRDefault="00A330E5" w:rsidP="005130C0">
            <w:pPr>
              <w:rPr>
                <w:rFonts w:cs="Times New Roman"/>
              </w:rPr>
            </w:pPr>
            <w:r>
              <w:rPr>
                <w:rFonts w:cs="Times New Roman"/>
              </w:rPr>
              <w:t>Наружное освещение</w:t>
            </w:r>
          </w:p>
        </w:tc>
        <w:tc>
          <w:tcPr>
            <w:tcW w:w="2592" w:type="dxa"/>
          </w:tcPr>
          <w:p w:rsidR="00A330E5" w:rsidRPr="003B78C7" w:rsidRDefault="00A330E5" w:rsidP="005130C0">
            <w:pPr>
              <w:jc w:val="right"/>
              <w:rPr>
                <w:rFonts w:cs="Times New Roman"/>
              </w:rPr>
            </w:pPr>
            <w:r w:rsidRPr="003B78C7">
              <w:rPr>
                <w:rFonts w:cs="Times New Roman"/>
              </w:rPr>
              <w:t>514 000,00</w:t>
            </w:r>
          </w:p>
        </w:tc>
      </w:tr>
      <w:tr w:rsidR="00A330E5" w:rsidTr="00321EF8">
        <w:trPr>
          <w:trHeight w:val="300"/>
          <w:jc w:val="center"/>
        </w:trPr>
        <w:tc>
          <w:tcPr>
            <w:tcW w:w="1442" w:type="dxa"/>
            <w:vAlign w:val="center"/>
          </w:tcPr>
          <w:p w:rsidR="00A330E5" w:rsidRPr="007F60D7" w:rsidRDefault="00A330E5" w:rsidP="005130C0">
            <w:pPr>
              <w:jc w:val="center"/>
              <w:rPr>
                <w:rFonts w:cs="Times New Roman"/>
                <w:b/>
              </w:rPr>
            </w:pPr>
            <w:r w:rsidRPr="007F60D7">
              <w:rPr>
                <w:rFonts w:cs="Times New Roman"/>
                <w:b/>
              </w:rPr>
              <w:lastRenderedPageBreak/>
              <w:t>18</w:t>
            </w:r>
          </w:p>
        </w:tc>
        <w:tc>
          <w:tcPr>
            <w:tcW w:w="5175" w:type="dxa"/>
          </w:tcPr>
          <w:p w:rsidR="00A330E5" w:rsidRPr="007F60D7" w:rsidRDefault="00A330E5" w:rsidP="005130C0">
            <w:pPr>
              <w:rPr>
                <w:rFonts w:cs="Times New Roman"/>
              </w:rPr>
            </w:pPr>
            <w:r w:rsidRPr="007F60D7">
              <w:rPr>
                <w:rFonts w:cs="Times New Roman"/>
              </w:rPr>
              <w:t xml:space="preserve">Котельная на газообразном топливе с котлами </w:t>
            </w:r>
            <w:r>
              <w:rPr>
                <w:rFonts w:cs="Times New Roman"/>
              </w:rPr>
              <w:t>OMV</w:t>
            </w:r>
            <w:r w:rsidRPr="007F60D7">
              <w:rPr>
                <w:rFonts w:cs="Times New Roman"/>
              </w:rPr>
              <w:t xml:space="preserve">-2500 </w:t>
            </w:r>
          </w:p>
        </w:tc>
        <w:tc>
          <w:tcPr>
            <w:tcW w:w="2592" w:type="dxa"/>
          </w:tcPr>
          <w:p w:rsidR="00A330E5" w:rsidRPr="003B78C7" w:rsidRDefault="00A330E5" w:rsidP="005130C0">
            <w:pPr>
              <w:jc w:val="right"/>
              <w:rPr>
                <w:rFonts w:cs="Times New Roman"/>
              </w:rPr>
            </w:pPr>
            <w:r w:rsidRPr="003B78C7">
              <w:rPr>
                <w:rFonts w:cs="Times New Roman"/>
              </w:rPr>
              <w:t>19 802 000,00</w:t>
            </w:r>
          </w:p>
        </w:tc>
      </w:tr>
      <w:tr w:rsidR="00A330E5" w:rsidTr="00321EF8">
        <w:trPr>
          <w:trHeight w:val="300"/>
          <w:jc w:val="center"/>
        </w:trPr>
        <w:tc>
          <w:tcPr>
            <w:tcW w:w="1442" w:type="dxa"/>
            <w:vAlign w:val="center"/>
          </w:tcPr>
          <w:p w:rsidR="00A330E5" w:rsidRPr="007F60D7" w:rsidRDefault="00A330E5" w:rsidP="005130C0">
            <w:pPr>
              <w:jc w:val="center"/>
              <w:rPr>
                <w:rFonts w:cs="Times New Roman"/>
                <w:b/>
              </w:rPr>
            </w:pPr>
            <w:r w:rsidRPr="007F60D7">
              <w:rPr>
                <w:rFonts w:cs="Times New Roman"/>
                <w:b/>
              </w:rPr>
              <w:t>19</w:t>
            </w:r>
          </w:p>
        </w:tc>
        <w:tc>
          <w:tcPr>
            <w:tcW w:w="5175" w:type="dxa"/>
          </w:tcPr>
          <w:p w:rsidR="00A330E5" w:rsidRPr="007F60D7" w:rsidRDefault="00A330E5" w:rsidP="005130C0">
            <w:pPr>
              <w:rPr>
                <w:rFonts w:cs="Times New Roman"/>
              </w:rPr>
            </w:pPr>
            <w:r w:rsidRPr="007F60D7">
              <w:rPr>
                <w:rFonts w:cs="Times New Roman"/>
              </w:rPr>
              <w:t>Кран-Балка над пропарочными ваннами</w:t>
            </w:r>
          </w:p>
        </w:tc>
        <w:tc>
          <w:tcPr>
            <w:tcW w:w="2592" w:type="dxa"/>
          </w:tcPr>
          <w:p w:rsidR="00A330E5" w:rsidRPr="003B78C7" w:rsidRDefault="00A330E5" w:rsidP="005130C0">
            <w:pPr>
              <w:jc w:val="right"/>
              <w:rPr>
                <w:rFonts w:cs="Times New Roman"/>
              </w:rPr>
            </w:pPr>
            <w:r w:rsidRPr="003B78C7">
              <w:rPr>
                <w:rFonts w:cs="Times New Roman"/>
              </w:rPr>
              <w:t>976 000,00</w:t>
            </w:r>
          </w:p>
        </w:tc>
      </w:tr>
      <w:tr w:rsidR="00A330E5" w:rsidTr="00321EF8">
        <w:trPr>
          <w:trHeight w:val="300"/>
          <w:jc w:val="center"/>
        </w:trPr>
        <w:tc>
          <w:tcPr>
            <w:tcW w:w="1442" w:type="dxa"/>
            <w:vAlign w:val="center"/>
          </w:tcPr>
          <w:p w:rsidR="00A330E5" w:rsidRPr="007F60D7" w:rsidRDefault="00A330E5" w:rsidP="005130C0">
            <w:pPr>
              <w:jc w:val="center"/>
              <w:rPr>
                <w:rFonts w:cs="Times New Roman"/>
                <w:b/>
              </w:rPr>
            </w:pPr>
            <w:r w:rsidRPr="007F60D7">
              <w:rPr>
                <w:rFonts w:cs="Times New Roman"/>
                <w:b/>
              </w:rPr>
              <w:t>20</w:t>
            </w:r>
          </w:p>
        </w:tc>
        <w:tc>
          <w:tcPr>
            <w:tcW w:w="5175" w:type="dxa"/>
          </w:tcPr>
          <w:p w:rsidR="00A330E5" w:rsidRDefault="00A330E5" w:rsidP="005130C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Трансформатор ТМЗ 630/10/0,4 </w:t>
            </w:r>
            <w:proofErr w:type="spellStart"/>
            <w:r>
              <w:rPr>
                <w:rFonts w:cs="Times New Roman"/>
              </w:rPr>
              <w:t>кВА</w:t>
            </w:r>
            <w:proofErr w:type="spellEnd"/>
          </w:p>
        </w:tc>
        <w:tc>
          <w:tcPr>
            <w:tcW w:w="2592" w:type="dxa"/>
          </w:tcPr>
          <w:p w:rsidR="00A330E5" w:rsidRPr="003B78C7" w:rsidRDefault="00A330E5" w:rsidP="005130C0">
            <w:pPr>
              <w:jc w:val="right"/>
              <w:rPr>
                <w:rFonts w:cs="Times New Roman"/>
              </w:rPr>
            </w:pPr>
            <w:r w:rsidRPr="003B78C7">
              <w:rPr>
                <w:rFonts w:cs="Times New Roman"/>
              </w:rPr>
              <w:t>605 600,00</w:t>
            </w:r>
          </w:p>
        </w:tc>
      </w:tr>
      <w:tr w:rsidR="00A330E5" w:rsidTr="00321EF8">
        <w:trPr>
          <w:trHeight w:val="300"/>
          <w:jc w:val="center"/>
        </w:trPr>
        <w:tc>
          <w:tcPr>
            <w:tcW w:w="1442" w:type="dxa"/>
            <w:vAlign w:val="center"/>
          </w:tcPr>
          <w:p w:rsidR="00A330E5" w:rsidRPr="007F60D7" w:rsidRDefault="00A330E5" w:rsidP="005130C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F60D7">
              <w:rPr>
                <w:rFonts w:cs="Times New Roman"/>
                <w:b/>
                <w:color w:val="000000" w:themeColor="text1"/>
              </w:rPr>
              <w:t>21</w:t>
            </w:r>
          </w:p>
        </w:tc>
        <w:tc>
          <w:tcPr>
            <w:tcW w:w="5175" w:type="dxa"/>
          </w:tcPr>
          <w:p w:rsidR="00A330E5" w:rsidRDefault="00A330E5" w:rsidP="005130C0">
            <w:pPr>
              <w:rPr>
                <w:rFonts w:cs="Times New Roman"/>
                <w:color w:val="000000" w:themeColor="text1"/>
                <w:highlight w:val="white"/>
              </w:rPr>
            </w:pPr>
            <w:r>
              <w:rPr>
                <w:rFonts w:cs="Times New Roman"/>
                <w:color w:val="000000" w:themeColor="text1"/>
                <w:highlight w:val="white"/>
              </w:rPr>
              <w:t>Скважина водозаборная</w:t>
            </w:r>
          </w:p>
        </w:tc>
        <w:tc>
          <w:tcPr>
            <w:tcW w:w="2592" w:type="dxa"/>
          </w:tcPr>
          <w:p w:rsidR="00A330E5" w:rsidRPr="003B78C7" w:rsidRDefault="00A330E5" w:rsidP="005130C0">
            <w:pPr>
              <w:jc w:val="right"/>
              <w:rPr>
                <w:rFonts w:cs="Times New Roman"/>
                <w:color w:val="000000" w:themeColor="text1"/>
              </w:rPr>
            </w:pPr>
            <w:r w:rsidRPr="003B78C7">
              <w:rPr>
                <w:rFonts w:cs="Times New Roman"/>
                <w:color w:val="000000" w:themeColor="text1"/>
              </w:rPr>
              <w:t>306 000,00</w:t>
            </w:r>
          </w:p>
        </w:tc>
      </w:tr>
      <w:tr w:rsidR="00A330E5" w:rsidTr="00321EF8">
        <w:trPr>
          <w:trHeight w:val="300"/>
          <w:jc w:val="center"/>
        </w:trPr>
        <w:tc>
          <w:tcPr>
            <w:tcW w:w="1442" w:type="dxa"/>
            <w:vAlign w:val="center"/>
          </w:tcPr>
          <w:p w:rsidR="00A330E5" w:rsidRPr="007F60D7" w:rsidRDefault="00A330E5" w:rsidP="005130C0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5175" w:type="dxa"/>
            <w:vAlign w:val="center"/>
          </w:tcPr>
          <w:p w:rsidR="00A330E5" w:rsidRPr="003B78C7" w:rsidRDefault="00A330E5" w:rsidP="005130C0">
            <w:pPr>
              <w:rPr>
                <w:rFonts w:cs="Times New Roman"/>
                <w:b/>
                <w:color w:val="000000" w:themeColor="text1"/>
              </w:rPr>
            </w:pPr>
            <w:r w:rsidRPr="003B78C7">
              <w:rPr>
                <w:rFonts w:cs="Times New Roman"/>
                <w:b/>
                <w:color w:val="000000" w:themeColor="text1"/>
              </w:rPr>
              <w:t>ИТОГО по Движимому имуществу:</w:t>
            </w:r>
          </w:p>
        </w:tc>
        <w:tc>
          <w:tcPr>
            <w:tcW w:w="2592" w:type="dxa"/>
            <w:vAlign w:val="center"/>
          </w:tcPr>
          <w:p w:rsidR="00A330E5" w:rsidRPr="003B78C7" w:rsidRDefault="00A330E5" w:rsidP="005130C0">
            <w:pPr>
              <w:jc w:val="right"/>
              <w:rPr>
                <w:rFonts w:cs="Times New Roman"/>
                <w:b/>
                <w:color w:val="000000" w:themeColor="text1"/>
              </w:rPr>
            </w:pPr>
            <w:r w:rsidRPr="003B78C7">
              <w:rPr>
                <w:rFonts w:cs="Times New Roman"/>
                <w:b/>
                <w:color w:val="000000" w:themeColor="text1"/>
              </w:rPr>
              <w:t>38 882 194,00</w:t>
            </w:r>
          </w:p>
        </w:tc>
      </w:tr>
    </w:tbl>
    <w:p w:rsidR="00C765FB" w:rsidRDefault="00C765FB" w:rsidP="00E42CF1">
      <w:pPr>
        <w:ind w:firstLine="709"/>
        <w:jc w:val="both"/>
        <w:rPr>
          <w:rFonts w:eastAsia="SimSun;宋体" w:cs="Times New Roman"/>
        </w:rPr>
      </w:pPr>
    </w:p>
    <w:p w:rsidR="00E42CF1" w:rsidRPr="00306C73" w:rsidRDefault="00E42CF1" w:rsidP="00306C73">
      <w:pPr>
        <w:ind w:firstLine="709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Ограничения прав и обременения движимого имущества отсутствуют.</w:t>
      </w:r>
    </w:p>
    <w:sectPr w:rsidR="00E42CF1" w:rsidRPr="00306C73">
      <w:pgSz w:w="11906" w:h="16838"/>
      <w:pgMar w:top="851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AD8" w:rsidRDefault="00412AD8" w:rsidP="00A85E18">
      <w:r>
        <w:separator/>
      </w:r>
    </w:p>
  </w:endnote>
  <w:endnote w:type="continuationSeparator" w:id="0">
    <w:p w:rsidR="00412AD8" w:rsidRDefault="00412AD8" w:rsidP="00A8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;宋体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AD8" w:rsidRDefault="00412AD8" w:rsidP="00A85E18">
      <w:r>
        <w:separator/>
      </w:r>
    </w:p>
  </w:footnote>
  <w:footnote w:type="continuationSeparator" w:id="0">
    <w:p w:rsidR="00412AD8" w:rsidRDefault="00412AD8" w:rsidP="00A85E18">
      <w:r>
        <w:continuationSeparator/>
      </w:r>
    </w:p>
  </w:footnote>
  <w:footnote w:id="1">
    <w:p w:rsidR="00E42CF1" w:rsidRDefault="00E42CF1" w:rsidP="00E42CF1">
      <w:pPr>
        <w:pStyle w:val="a4"/>
        <w:spacing w:after="0"/>
      </w:pPr>
      <w:r>
        <w:rPr>
          <w:rStyle w:val="a3"/>
        </w:rPr>
        <w:footnoteRef/>
      </w:r>
      <w:r>
        <w:t xml:space="preserve"> </w:t>
      </w:r>
      <w:r w:rsidRPr="00E42CF1">
        <w:rPr>
          <w:rFonts w:ascii="Times New Roman" w:hAnsi="Times New Roman" w:cs="Times New Roman"/>
          <w:color w:val="000000" w:themeColor="text1"/>
          <w:highlight w:val="white"/>
        </w:rPr>
        <w:t>Не является объектом налогообложения в соответствии с п/п 6 п.2 ст. 146 НК РФ</w:t>
      </w:r>
    </w:p>
  </w:footnote>
  <w:footnote w:id="2">
    <w:p w:rsidR="00E42CF1" w:rsidRPr="00E42CF1" w:rsidRDefault="00E42CF1" w:rsidP="00E42CF1">
      <w:pPr>
        <w:pStyle w:val="a4"/>
        <w:spacing w:after="0"/>
        <w:rPr>
          <w:rFonts w:ascii="Times New Roman" w:hAnsi="Times New Roman" w:cs="Times New Roman"/>
          <w:color w:val="000000" w:themeColor="text1"/>
          <w:highlight w:val="white"/>
        </w:rPr>
      </w:pPr>
      <w:r w:rsidRPr="00E42CF1">
        <w:rPr>
          <w:rStyle w:val="a3"/>
          <w:rFonts w:ascii="Times New Roman" w:hAnsi="Times New Roman" w:cs="Times New Roman"/>
          <w:color w:val="000000" w:themeColor="text1"/>
          <w:highlight w:val="white"/>
        </w:rPr>
        <w:footnoteRef/>
      </w:r>
      <w:r w:rsidRPr="00E42CF1">
        <w:rPr>
          <w:rFonts w:ascii="Times New Roman" w:hAnsi="Times New Roman" w:cs="Times New Roman"/>
          <w:color w:val="000000" w:themeColor="text1"/>
          <w:highlight w:val="white"/>
        </w:rPr>
        <w:t xml:space="preserve"> Здесь и ниже: указаны стоимости Объектов, подлежащих налогообложению по НДС, включающие в себя НДС по ставке, установленной в размере, действующем на момент расчетов в соответствии с законодательством РФ.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18"/>
    <w:rsid w:val="00082237"/>
    <w:rsid w:val="001E390B"/>
    <w:rsid w:val="00306C73"/>
    <w:rsid w:val="00321EF8"/>
    <w:rsid w:val="003C2AFC"/>
    <w:rsid w:val="00412AD8"/>
    <w:rsid w:val="004814B9"/>
    <w:rsid w:val="00540B45"/>
    <w:rsid w:val="005C6061"/>
    <w:rsid w:val="00654212"/>
    <w:rsid w:val="00671F04"/>
    <w:rsid w:val="00863B30"/>
    <w:rsid w:val="00991B12"/>
    <w:rsid w:val="00A330E5"/>
    <w:rsid w:val="00A85E18"/>
    <w:rsid w:val="00C765FB"/>
    <w:rsid w:val="00DB44A1"/>
    <w:rsid w:val="00DE779F"/>
    <w:rsid w:val="00E42CF1"/>
    <w:rsid w:val="00E521BC"/>
    <w:rsid w:val="00FB379E"/>
    <w:rsid w:val="00FC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32133-4C48-4FAF-8E3D-8D15E192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E18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A85E18"/>
    <w:rPr>
      <w:vertAlign w:val="superscript"/>
    </w:rPr>
  </w:style>
  <w:style w:type="character" w:customStyle="1" w:styleId="1">
    <w:name w:val="Текст сноски Знак1"/>
    <w:basedOn w:val="a0"/>
    <w:link w:val="a4"/>
    <w:uiPriority w:val="99"/>
    <w:rsid w:val="00A85E18"/>
  </w:style>
  <w:style w:type="paragraph" w:styleId="a4">
    <w:name w:val="footnote text"/>
    <w:basedOn w:val="a"/>
    <w:link w:val="1"/>
    <w:rsid w:val="00A85E18"/>
    <w:pPr>
      <w:suppressAutoHyphens w:val="0"/>
      <w:spacing w:after="120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5">
    <w:name w:val="Текст сноски Знак"/>
    <w:basedOn w:val="a0"/>
    <w:uiPriority w:val="99"/>
    <w:rsid w:val="00A85E18"/>
    <w:rPr>
      <w:rFonts w:ascii="Times New Roman" w:eastAsia="SimSun" w:hAnsi="Times New Roman" w:cs="Mangal"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A924D-4966-4533-A39D-5B084861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8</cp:revision>
  <dcterms:created xsi:type="dcterms:W3CDTF">2025-07-09T09:12:00Z</dcterms:created>
  <dcterms:modified xsi:type="dcterms:W3CDTF">2026-05-15T08:40:00Z</dcterms:modified>
</cp:coreProperties>
</file>