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3750" w14:textId="77777777" w:rsidR="00EE7A7F" w:rsidRDefault="000134BD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5E31F03F" w14:textId="77777777" w:rsidR="00EE7A7F" w:rsidRDefault="000134B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3CDA8837" w14:textId="77777777" w:rsidR="00EE7A7F" w:rsidRDefault="000134BD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6A86BF7" w14:textId="77777777" w:rsidR="00EE7A7F" w:rsidRDefault="00EE7A7F">
      <w:pPr>
        <w:jc w:val="center"/>
        <w:rPr>
          <w:rFonts w:cs="Times New Roman"/>
          <w:b/>
          <w:bCs/>
          <w:sz w:val="22"/>
          <w:szCs w:val="22"/>
        </w:rPr>
      </w:pPr>
    </w:p>
    <w:p w14:paraId="2642AF3C" w14:textId="77777777" w:rsidR="00EE7A7F" w:rsidRDefault="00EE7A7F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674955BB" w14:textId="298FD14B" w:rsidR="00EE7A7F" w:rsidRDefault="000134B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«0</w:t>
      </w:r>
      <w:r w:rsidR="00323B15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>» августа 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036AC4F9" w14:textId="77777777" w:rsidR="00EE7A7F" w:rsidRDefault="000134B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3213365C" w14:textId="77777777" w:rsidR="00EE7A7F" w:rsidRDefault="000134B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26194037" w14:textId="77777777" w:rsidR="00EE7A7F" w:rsidRDefault="000134B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C13AD3" w14:textId="77777777" w:rsidR="00EE7A7F" w:rsidRDefault="00EE7A7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5CFA7702" w14:textId="77777777" w:rsidR="00EE7A7F" w:rsidRDefault="000134B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FB47713" w14:textId="43479F1D" w:rsidR="00EE7A7F" w:rsidRDefault="000134B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Прием заявок осуществляется с 15</w:t>
      </w:r>
      <w:r>
        <w:rPr>
          <w:rFonts w:cs="Times New Roman"/>
          <w:b/>
          <w:bCs/>
          <w:sz w:val="22"/>
          <w:szCs w:val="22"/>
        </w:rPr>
        <w:t>:00 «2</w:t>
      </w:r>
      <w:r w:rsidR="00323B15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>» июня 2026 года по «27» июля 2026 года до 18:00</w:t>
      </w:r>
    </w:p>
    <w:p w14:paraId="1948C43C" w14:textId="77777777" w:rsidR="00EE7A7F" w:rsidRDefault="000134B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79CEB58" w14:textId="77777777" w:rsidR="00EE7A7F" w:rsidRDefault="00EE7A7F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79FD559F" w14:textId="77777777" w:rsidR="00EE7A7F" w:rsidRDefault="000134B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06CABFFB" w14:textId="77777777" w:rsidR="00EE7A7F" w:rsidRDefault="000134B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не позднее «27»</w:t>
      </w:r>
      <w:r>
        <w:rPr>
          <w:rFonts w:cs="Times New Roman"/>
          <w:b/>
          <w:bCs/>
          <w:sz w:val="22"/>
          <w:szCs w:val="22"/>
        </w:rPr>
        <w:t xml:space="preserve"> июля 2026 года 18</w:t>
      </w:r>
      <w:r>
        <w:rPr>
          <w:rFonts w:cs="Times New Roman"/>
          <w:b/>
          <w:sz w:val="22"/>
          <w:szCs w:val="22"/>
        </w:rPr>
        <w:t xml:space="preserve">:00. </w:t>
      </w:r>
    </w:p>
    <w:p w14:paraId="2B33C68B" w14:textId="5350EAF1" w:rsidR="00EE7A7F" w:rsidRDefault="000134BD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«0</w:t>
      </w:r>
      <w:r w:rsidR="00323B15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августа 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7C548B79" w14:textId="77777777" w:rsidR="00EE7A7F" w:rsidRDefault="00EE7A7F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52779E03" w14:textId="77777777" w:rsidR="00EE7A7F" w:rsidRDefault="000134BD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51F5B912" w14:textId="77777777" w:rsidR="00EE7A7F" w:rsidRDefault="000134BD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5AC9DB87" w14:textId="77777777" w:rsidR="00EE7A7F" w:rsidRDefault="000134BD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0CF7AAC7" w14:textId="77777777" w:rsidR="00EE7A7F" w:rsidRDefault="000134B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45F5AE1" w14:textId="77777777" w:rsidR="00EE7A7F" w:rsidRDefault="00EE7A7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92E2143" w14:textId="2C342AC6" w:rsidR="00EE7A7F" w:rsidRDefault="000134BD" w:rsidP="00323B1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Земельный участок входит в состав активов </w:t>
      </w:r>
      <w:r w:rsidR="00DF6C69">
        <w:rPr>
          <w:rFonts w:cs="Times New Roman"/>
          <w:sz w:val="22"/>
          <w:szCs w:val="22"/>
        </w:rPr>
        <w:t xml:space="preserve">Закрытого паевого инвестиционного фонда комбинированного «СКИФ» под управлением ООО УКИФ «Профит» </w:t>
      </w:r>
      <w:r>
        <w:rPr>
          <w:rFonts w:cs="Times New Roman"/>
          <w:sz w:val="22"/>
          <w:szCs w:val="22"/>
        </w:rPr>
        <w:t xml:space="preserve">(ОГРН </w:t>
      </w:r>
      <w:r w:rsidR="00323B15" w:rsidRPr="00323B15">
        <w:rPr>
          <w:rFonts w:cs="Times New Roman"/>
          <w:sz w:val="22"/>
          <w:szCs w:val="22"/>
        </w:rPr>
        <w:t>1182375080766, ИНН 2312275445</w:t>
      </w:r>
      <w:r>
        <w:rPr>
          <w:rFonts w:cs="Times New Roman"/>
          <w:sz w:val="22"/>
          <w:szCs w:val="22"/>
        </w:rPr>
        <w:t>) (далее – Продавец) и продается в соответствии с Договором поручения от 1</w:t>
      </w:r>
      <w:r w:rsidR="00323B15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.06.2026 № РХ-6</w:t>
      </w:r>
      <w:r w:rsidR="00323B15">
        <w:rPr>
          <w:rFonts w:cs="Times New Roman"/>
          <w:sz w:val="22"/>
          <w:szCs w:val="22"/>
        </w:rPr>
        <w:t>7</w:t>
      </w:r>
      <w:r>
        <w:rPr>
          <w:rFonts w:cs="Times New Roman"/>
          <w:sz w:val="22"/>
          <w:szCs w:val="22"/>
        </w:rPr>
        <w:t xml:space="preserve">/2026, заключенным между ООО УКИФ «Профит» </w:t>
      </w:r>
      <w:r w:rsidR="008D4EE6">
        <w:rPr>
          <w:rFonts w:cs="Times New Roman"/>
          <w:sz w:val="22"/>
          <w:szCs w:val="22"/>
        </w:rPr>
        <w:t xml:space="preserve">Д.У. </w:t>
      </w:r>
      <w:r w:rsidR="00C00537">
        <w:rPr>
          <w:rFonts w:cs="Times New Roman"/>
          <w:sz w:val="22"/>
          <w:szCs w:val="22"/>
        </w:rPr>
        <w:t>ЗПИФ</w:t>
      </w:r>
      <w:r w:rsidR="00323B15" w:rsidRPr="00323B15">
        <w:rPr>
          <w:rFonts w:cs="Times New Roman"/>
          <w:sz w:val="22"/>
          <w:szCs w:val="22"/>
        </w:rPr>
        <w:t xml:space="preserve"> комбинированны</w:t>
      </w:r>
      <w:r w:rsidR="00DF6C69">
        <w:rPr>
          <w:rFonts w:cs="Times New Roman"/>
          <w:sz w:val="22"/>
          <w:szCs w:val="22"/>
        </w:rPr>
        <w:t>й</w:t>
      </w:r>
      <w:r w:rsidR="00323B15" w:rsidRPr="00323B15">
        <w:rPr>
          <w:rFonts w:cs="Times New Roman"/>
          <w:sz w:val="22"/>
          <w:szCs w:val="22"/>
        </w:rPr>
        <w:t xml:space="preserve"> «СКИФ»</w:t>
      </w:r>
      <w:r>
        <w:rPr>
          <w:rFonts w:cs="Times New Roman"/>
          <w:sz w:val="22"/>
          <w:szCs w:val="22"/>
        </w:rPr>
        <w:t xml:space="preserve"> и Организатором торгов (далее – договор поручения).</w:t>
      </w:r>
    </w:p>
    <w:p w14:paraId="69BED1AB" w14:textId="77777777" w:rsidR="00EE7A7F" w:rsidRDefault="000134B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Предметом аукциона является </w:t>
      </w:r>
      <w:r>
        <w:rPr>
          <w:rFonts w:cs="Times New Roman"/>
          <w:b/>
          <w:bCs/>
          <w:sz w:val="22"/>
          <w:szCs w:val="22"/>
        </w:rPr>
        <w:t>земельный участок со следующими характеристиками (далее – Лот, земельный участок):</w:t>
      </w:r>
    </w:p>
    <w:p w14:paraId="587E6E27" w14:textId="77777777" w:rsidR="00EE7A7F" w:rsidRDefault="00EE7A7F">
      <w:pPr>
        <w:ind w:right="-57" w:firstLine="709"/>
        <w:jc w:val="both"/>
        <w:rPr>
          <w:rFonts w:cs="Times New Roman"/>
          <w:sz w:val="22"/>
          <w:szCs w:val="22"/>
        </w:rPr>
      </w:pPr>
    </w:p>
    <w:p w14:paraId="313D8CDC" w14:textId="77777777" w:rsidR="00D26BC4" w:rsidRDefault="00323B15" w:rsidP="00323B15">
      <w:pPr>
        <w:ind w:right="-57" w:firstLine="709"/>
        <w:jc w:val="both"/>
        <w:rPr>
          <w:rFonts w:cs="Times New Roman"/>
          <w:sz w:val="22"/>
          <w:szCs w:val="22"/>
        </w:rPr>
      </w:pPr>
      <w:r w:rsidRPr="00323B15">
        <w:rPr>
          <w:rFonts w:cs="Times New Roman"/>
          <w:sz w:val="22"/>
          <w:szCs w:val="22"/>
        </w:rPr>
        <w:t>Земельный участок, местоположение: Московская область, городской округ</w:t>
      </w:r>
      <w:r>
        <w:rPr>
          <w:rFonts w:cs="Times New Roman"/>
          <w:sz w:val="22"/>
          <w:szCs w:val="22"/>
        </w:rPr>
        <w:t xml:space="preserve"> </w:t>
      </w:r>
      <w:r w:rsidRPr="00323B15">
        <w:rPr>
          <w:rFonts w:cs="Times New Roman"/>
          <w:sz w:val="22"/>
          <w:szCs w:val="22"/>
        </w:rPr>
        <w:t>Дмитровский, деревня Степаново, кадастровый номер 50:04:0060601:1594, площадью 50</w:t>
      </w:r>
      <w:r>
        <w:rPr>
          <w:rFonts w:cs="Times New Roman"/>
          <w:sz w:val="22"/>
          <w:szCs w:val="22"/>
        </w:rPr>
        <w:t> </w:t>
      </w:r>
      <w:r w:rsidRPr="00323B15">
        <w:rPr>
          <w:rFonts w:cs="Times New Roman"/>
          <w:sz w:val="22"/>
          <w:szCs w:val="22"/>
        </w:rPr>
        <w:t>072</w:t>
      </w:r>
      <w:r>
        <w:rPr>
          <w:rFonts w:cs="Times New Roman"/>
          <w:sz w:val="22"/>
          <w:szCs w:val="22"/>
        </w:rPr>
        <w:t xml:space="preserve"> </w:t>
      </w:r>
      <w:r w:rsidRPr="00323B15">
        <w:rPr>
          <w:rFonts w:cs="Times New Roman"/>
          <w:sz w:val="22"/>
          <w:szCs w:val="22"/>
        </w:rPr>
        <w:t xml:space="preserve">+/- 78 </w:t>
      </w:r>
      <w:proofErr w:type="spellStart"/>
      <w:r w:rsidRPr="00323B15">
        <w:rPr>
          <w:rFonts w:cs="Times New Roman"/>
          <w:sz w:val="22"/>
          <w:szCs w:val="22"/>
        </w:rPr>
        <w:t>кв.м</w:t>
      </w:r>
      <w:proofErr w:type="spellEnd"/>
      <w:r w:rsidRPr="00323B15">
        <w:rPr>
          <w:rFonts w:cs="Times New Roman"/>
          <w:sz w:val="22"/>
          <w:szCs w:val="22"/>
        </w:rPr>
        <w:t>, категория земель: Земли населенных пунктов, виды разрешенного использования:</w:t>
      </w:r>
      <w:r>
        <w:rPr>
          <w:rFonts w:cs="Times New Roman"/>
          <w:sz w:val="22"/>
          <w:szCs w:val="22"/>
        </w:rPr>
        <w:t xml:space="preserve"> </w:t>
      </w:r>
      <w:r w:rsidRPr="00323B15">
        <w:rPr>
          <w:rFonts w:cs="Times New Roman"/>
          <w:sz w:val="22"/>
          <w:szCs w:val="22"/>
        </w:rPr>
        <w:t>для индивидуальной и малоэтажной жилой застройки с объектами инфраструктуры, спортивно-оздоровительного и социального назначения;</w:t>
      </w:r>
      <w:r>
        <w:rPr>
          <w:rFonts w:cs="Times New Roman"/>
          <w:sz w:val="22"/>
          <w:szCs w:val="22"/>
        </w:rPr>
        <w:t xml:space="preserve"> </w:t>
      </w:r>
    </w:p>
    <w:p w14:paraId="7B7D53DD" w14:textId="53D68A54" w:rsidR="00323B15" w:rsidRPr="00323B15" w:rsidRDefault="00D26BC4" w:rsidP="00323B1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Земельный участок </w:t>
      </w:r>
      <w:r w:rsidR="00323B15" w:rsidRPr="00323B15">
        <w:rPr>
          <w:rFonts w:cs="Times New Roman"/>
          <w:sz w:val="22"/>
          <w:szCs w:val="22"/>
        </w:rPr>
        <w:t>принадлежит владельцам инвестиционных паев ЗПИФ комбинирован</w:t>
      </w:r>
      <w:r>
        <w:rPr>
          <w:rFonts w:cs="Times New Roman"/>
          <w:sz w:val="22"/>
          <w:szCs w:val="22"/>
        </w:rPr>
        <w:t>ный</w:t>
      </w:r>
      <w:r w:rsidR="00323B15">
        <w:rPr>
          <w:rFonts w:cs="Times New Roman"/>
          <w:sz w:val="22"/>
          <w:szCs w:val="22"/>
        </w:rPr>
        <w:t xml:space="preserve"> </w:t>
      </w:r>
      <w:r w:rsidR="00323B15" w:rsidRPr="00323B15">
        <w:rPr>
          <w:rFonts w:cs="Times New Roman"/>
          <w:sz w:val="22"/>
          <w:szCs w:val="22"/>
        </w:rPr>
        <w:t>«СКИФ» на праве общей долевой собственности, что подтверждается записью в Едином государственном реестре недвижимости (далее – ЕГРН) от 11.06.2026 № 50:04:0060601:1594-50/124/2026-9.</w:t>
      </w:r>
    </w:p>
    <w:p w14:paraId="55182FCD" w14:textId="68859D71" w:rsidR="00EE7A7F" w:rsidRDefault="00D26BC4" w:rsidP="00323B1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отношении земельного участка имеются следующие о</w:t>
      </w:r>
      <w:r w:rsidR="00323B15" w:rsidRPr="00323B15">
        <w:rPr>
          <w:rFonts w:cs="Times New Roman"/>
          <w:sz w:val="22"/>
          <w:szCs w:val="22"/>
        </w:rPr>
        <w:t>бременения (ограничения) в соответствии с выпиской из ЕГРН от 11.06.2026 г.</w:t>
      </w:r>
    </w:p>
    <w:p w14:paraId="4A494C15" w14:textId="5B12782A" w:rsidR="00D26BC4" w:rsidRDefault="00D26BC4" w:rsidP="00D26BC4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</w:t>
      </w:r>
      <w:r w:rsidRPr="00D26BC4">
        <w:rPr>
          <w:rFonts w:cs="Times New Roman"/>
          <w:sz w:val="22"/>
          <w:szCs w:val="22"/>
        </w:rPr>
        <w:t>оверительно</w:t>
      </w:r>
      <w:r>
        <w:rPr>
          <w:rFonts w:cs="Times New Roman"/>
          <w:sz w:val="22"/>
          <w:szCs w:val="22"/>
        </w:rPr>
        <w:t>е</w:t>
      </w:r>
      <w:r w:rsidRPr="00D26BC4">
        <w:rPr>
          <w:rFonts w:cs="Times New Roman"/>
          <w:sz w:val="22"/>
          <w:szCs w:val="22"/>
        </w:rPr>
        <w:t xml:space="preserve"> управлени</w:t>
      </w:r>
      <w:r>
        <w:rPr>
          <w:rFonts w:cs="Times New Roman"/>
          <w:sz w:val="22"/>
          <w:szCs w:val="22"/>
        </w:rPr>
        <w:t>е</w:t>
      </w:r>
      <w:r w:rsidRPr="00D26BC4">
        <w:rPr>
          <w:rFonts w:cs="Times New Roman"/>
          <w:sz w:val="22"/>
          <w:szCs w:val="22"/>
        </w:rPr>
        <w:t xml:space="preserve"> в пользу ООО УКИФ «Профит» (запись регистрации от 11.06.2026 № 50:04:0060601:1594-50/124/2026-10).</w:t>
      </w:r>
    </w:p>
    <w:p w14:paraId="1BEEAB4F" w14:textId="04448D96" w:rsidR="00EE7A7F" w:rsidRDefault="000134B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Начальная цена продажи земельного участка устанавливается в размере </w:t>
      </w:r>
      <w:r w:rsidR="00323B15" w:rsidRPr="00323B15">
        <w:rPr>
          <w:rFonts w:cs="Times New Roman"/>
          <w:b/>
          <w:bCs/>
          <w:sz w:val="22"/>
          <w:szCs w:val="22"/>
        </w:rPr>
        <w:t>150 000 000 (Сто пятьдесят миллионов рублей ноль копеек)</w:t>
      </w:r>
      <w:r>
        <w:rPr>
          <w:rFonts w:cs="Times New Roman"/>
          <w:b/>
          <w:bCs/>
          <w:sz w:val="22"/>
          <w:szCs w:val="22"/>
        </w:rPr>
        <w:t>, НДС не облагается.</w:t>
      </w:r>
    </w:p>
    <w:p w14:paraId="2E2EB564" w14:textId="3D5BDD24" w:rsidR="00EE7A7F" w:rsidRDefault="000134BD">
      <w:pPr>
        <w:ind w:right="-57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Сумма задатка устанавливается в размере 10% (десяти</w:t>
      </w:r>
      <w:r w:rsidR="00C00537">
        <w:rPr>
          <w:rFonts w:cs="Times New Roman"/>
          <w:b/>
          <w:bCs/>
          <w:sz w:val="22"/>
          <w:szCs w:val="22"/>
        </w:rPr>
        <w:t xml:space="preserve"> </w:t>
      </w:r>
      <w:r w:rsidR="00C00537" w:rsidRPr="00C00537">
        <w:rPr>
          <w:rFonts w:cs="Times New Roman"/>
          <w:b/>
          <w:bCs/>
          <w:sz w:val="22"/>
          <w:szCs w:val="22"/>
        </w:rPr>
        <w:t>процентов</w:t>
      </w:r>
      <w:r>
        <w:rPr>
          <w:rFonts w:cs="Times New Roman"/>
          <w:b/>
          <w:bCs/>
          <w:sz w:val="22"/>
          <w:szCs w:val="22"/>
        </w:rPr>
        <w:t xml:space="preserve">) и составляет </w:t>
      </w:r>
      <w:r w:rsidR="00323B15" w:rsidRPr="00323B15">
        <w:rPr>
          <w:rFonts w:cs="Times New Roman"/>
          <w:b/>
          <w:bCs/>
          <w:sz w:val="22"/>
          <w:szCs w:val="22"/>
        </w:rPr>
        <w:t>15</w:t>
      </w:r>
      <w:r w:rsidR="00C00537">
        <w:rPr>
          <w:rFonts w:cs="Times New Roman"/>
          <w:b/>
          <w:bCs/>
          <w:sz w:val="22"/>
          <w:szCs w:val="22"/>
        </w:rPr>
        <w:t> </w:t>
      </w:r>
      <w:r w:rsidR="00C00537" w:rsidRPr="00323B15">
        <w:rPr>
          <w:rFonts w:cs="Times New Roman"/>
          <w:b/>
          <w:bCs/>
          <w:sz w:val="22"/>
          <w:szCs w:val="22"/>
        </w:rPr>
        <w:t>000</w:t>
      </w:r>
      <w:r w:rsidR="00C00537">
        <w:rPr>
          <w:rFonts w:cs="Times New Roman"/>
          <w:b/>
          <w:bCs/>
          <w:sz w:val="22"/>
          <w:szCs w:val="22"/>
        </w:rPr>
        <w:t> </w:t>
      </w:r>
      <w:r w:rsidR="00323B15" w:rsidRPr="00323B15">
        <w:rPr>
          <w:rFonts w:cs="Times New Roman"/>
          <w:b/>
          <w:bCs/>
          <w:sz w:val="22"/>
          <w:szCs w:val="22"/>
        </w:rPr>
        <w:t>000 (Пятнадцать миллионов)</w:t>
      </w:r>
      <w:r>
        <w:rPr>
          <w:rFonts w:cs="Times New Roman"/>
          <w:b/>
          <w:bCs/>
          <w:sz w:val="22"/>
          <w:szCs w:val="22"/>
        </w:rPr>
        <w:t xml:space="preserve"> рублей 00 коп.</w:t>
      </w:r>
    </w:p>
    <w:p w14:paraId="50F17FF0" w14:textId="401F5D21" w:rsidR="00EE7A7F" w:rsidRDefault="000134B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="00323B15" w:rsidRPr="00323B15">
        <w:rPr>
          <w:rFonts w:cs="Times New Roman"/>
          <w:b/>
          <w:bCs/>
          <w:sz w:val="22"/>
          <w:szCs w:val="22"/>
        </w:rPr>
        <w:t>3 000 000 (Три миллиона)</w:t>
      </w:r>
      <w:r>
        <w:rPr>
          <w:rFonts w:cs="Times New Roman"/>
          <w:b/>
          <w:bCs/>
          <w:sz w:val="22"/>
          <w:szCs w:val="22"/>
        </w:rPr>
        <w:t xml:space="preserve"> рублей 00 коп.</w:t>
      </w:r>
    </w:p>
    <w:p w14:paraId="5BC60662" w14:textId="77777777" w:rsidR="00EE7A7F" w:rsidRDefault="00EE7A7F">
      <w:pPr>
        <w:rPr>
          <w:rFonts w:cs="Times New Roman"/>
          <w:sz w:val="22"/>
          <w:szCs w:val="22"/>
        </w:rPr>
      </w:pPr>
    </w:p>
    <w:p w14:paraId="56EFC287" w14:textId="77777777" w:rsidR="00EE7A7F" w:rsidRDefault="000134BD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земельный участок не продан, не заложен, не передан в уставный капитал иных организаций, не является предметом судебного разбирательства, не находится под арестом, не обременен какими-либо иными правами третьих лиц, кроме обременений (ограничений), указанных в настоящем информационном сообщении.</w:t>
      </w:r>
    </w:p>
    <w:p w14:paraId="4706A895" w14:textId="77777777" w:rsidR="00EE7A7F" w:rsidRDefault="00EE7A7F">
      <w:pPr>
        <w:rPr>
          <w:rFonts w:cs="Times New Roman"/>
          <w:sz w:val="22"/>
          <w:szCs w:val="22"/>
        </w:rPr>
      </w:pPr>
    </w:p>
    <w:p w14:paraId="657E396A" w14:textId="77777777" w:rsidR="00EE7A7F" w:rsidRDefault="000134BD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366D76D1" w14:textId="77777777" w:rsidR="00EE7A7F" w:rsidRDefault="000134BD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20740B91" w14:textId="77777777" w:rsidR="00EE7A7F" w:rsidRDefault="000134BD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Описание в запросе должно позволять Продавцу с разумной степенью определенности идентифицировать запрашиваемый документ. </w:t>
      </w:r>
    </w:p>
    <w:p w14:paraId="1EEC72C6" w14:textId="77777777" w:rsidR="00EE7A7F" w:rsidRDefault="000134BD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>).</w:t>
      </w:r>
    </w:p>
    <w:p w14:paraId="6FFBD923" w14:textId="77777777" w:rsidR="00EE7A7F" w:rsidRDefault="000134BD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2BC6114C" w14:textId="77777777" w:rsidR="00EE7A7F" w:rsidRDefault="00EE7A7F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68925491" w14:textId="77777777" w:rsidR="00EE7A7F" w:rsidRDefault="000134BD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50C33536" w14:textId="77777777" w:rsidR="00EE7A7F" w:rsidRDefault="000134BD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6BDD4017" w14:textId="77777777" w:rsidR="00EE7A7F" w:rsidRDefault="000134BD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Порядок работы с 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сообщению</w:t>
      </w:r>
      <w:r>
        <w:rPr>
          <w:rFonts w:eastAsia="Times New Roman" w:cs="Times New Roman"/>
          <w:sz w:val="22"/>
          <w:szCs w:val="22"/>
        </w:rPr>
        <w:t>.</w:t>
      </w:r>
    </w:p>
    <w:p w14:paraId="21F0ACA4" w14:textId="77777777" w:rsidR="00EE7A7F" w:rsidRDefault="00EE7A7F">
      <w:pPr>
        <w:ind w:left="-15" w:firstLine="684"/>
        <w:jc w:val="both"/>
        <w:rPr>
          <w:rFonts w:cs="Times New Roman"/>
          <w:sz w:val="22"/>
          <w:szCs w:val="22"/>
        </w:rPr>
      </w:pPr>
    </w:p>
    <w:p w14:paraId="291BD3D7" w14:textId="77777777" w:rsidR="00EE7A7F" w:rsidRDefault="000134BD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УСЛОВИЯ ПРОВЕДЕНИЯ АУКЦИОНА:</w:t>
      </w:r>
    </w:p>
    <w:p w14:paraId="2B9AA4CA" w14:textId="77777777" w:rsidR="00EE7A7F" w:rsidRDefault="000134BD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с договором поручения и условиями проведения торгов, опубликованными в настоящем информационном сообщении. </w:t>
      </w:r>
    </w:p>
    <w:p w14:paraId="66B0B05F" w14:textId="77777777" w:rsidR="00EE7A7F" w:rsidRDefault="000134B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236B284C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0F5A1C8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A4C5C02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Для участия в аукционе, проводимом в электронной форме, Претендент заполняет разме</w:t>
      </w:r>
      <w:r>
        <w:rPr>
          <w:rFonts w:eastAsia="Times New Roman" w:cs="Times New Roman"/>
          <w:sz w:val="22"/>
          <w:szCs w:val="22"/>
        </w:rPr>
        <w:lastRenderedPageBreak/>
        <w:t xml:space="preserve">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E729735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3D1FCE54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083B52F2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>Приложение 5)</w:t>
      </w:r>
      <w:r>
        <w:rPr>
          <w:rFonts w:eastAsia="Times New Roman" w:cs="Times New Roman"/>
          <w:sz w:val="22"/>
          <w:szCs w:val="22"/>
        </w:rPr>
        <w:t>.</w:t>
      </w:r>
    </w:p>
    <w:p w14:paraId="66E9CD00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>Приложение 6)</w:t>
      </w:r>
      <w:r>
        <w:rPr>
          <w:rFonts w:eastAsia="Times New Roman" w:cs="Times New Roman"/>
          <w:sz w:val="22"/>
          <w:szCs w:val="22"/>
        </w:rPr>
        <w:t>.</w:t>
      </w:r>
    </w:p>
    <w:p w14:paraId="326A76F5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9625571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0C74B1FC" w14:textId="77777777" w:rsidR="00EE7A7F" w:rsidRDefault="000134BD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лица:</w:t>
      </w:r>
    </w:p>
    <w:p w14:paraId="73DCD388" w14:textId="77777777" w:rsidR="00EE7A7F" w:rsidRDefault="000134BD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79ABF114" w14:textId="77777777" w:rsidR="00EE7A7F" w:rsidRDefault="000134BD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44C8307" w14:textId="77777777" w:rsidR="00EE7A7F" w:rsidRDefault="000134BD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164B79A3" w14:textId="77777777" w:rsidR="00EE7A7F" w:rsidRDefault="000134BD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(Приложение 2);</w:t>
      </w:r>
    </w:p>
    <w:p w14:paraId="688630BD" w14:textId="77777777" w:rsidR="00EE7A7F" w:rsidRDefault="000134BD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3).</w:t>
      </w:r>
      <w:r>
        <w:rPr>
          <w:rFonts w:cs="Times New Roman"/>
          <w:sz w:val="22"/>
          <w:szCs w:val="22"/>
        </w:rPr>
        <w:t xml:space="preserve"> </w:t>
      </w:r>
    </w:p>
    <w:p w14:paraId="7F08AA48" w14:textId="77777777" w:rsidR="00EE7A7F" w:rsidRDefault="00EE7A7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0A799461" w14:textId="77777777" w:rsidR="00EE7A7F" w:rsidRDefault="000134B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753E0967" w14:textId="77777777" w:rsidR="00EE7A7F" w:rsidRDefault="000134BD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67FBAF26" w14:textId="77777777" w:rsidR="00EE7A7F" w:rsidRDefault="000134BD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D7B3306" w14:textId="77777777" w:rsidR="00EE7A7F" w:rsidRDefault="000134BD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3A614E70" w14:textId="77777777" w:rsidR="00EE7A7F" w:rsidRDefault="000134BD">
      <w:pPr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420AEFAF" w14:textId="77777777" w:rsidR="00EE7A7F" w:rsidRDefault="000134BD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деятельности, если она подлежит лицензированию;</w:t>
      </w:r>
    </w:p>
    <w:p w14:paraId="3899F3FA" w14:textId="77777777" w:rsidR="00EE7A7F" w:rsidRDefault="000134BD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05318AC7" w14:textId="77777777" w:rsidR="00EE7A7F" w:rsidRDefault="000134BD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3);</w:t>
      </w:r>
    </w:p>
    <w:p w14:paraId="58A5964F" w14:textId="77777777" w:rsidR="00EE7A7F" w:rsidRDefault="000134BD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6384405F" w14:textId="77777777" w:rsidR="00EE7A7F" w:rsidRDefault="000134BD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годовой (либо квартальной) налоговой декларации с отметками налогового органа об их принятии.</w:t>
      </w:r>
    </w:p>
    <w:p w14:paraId="63A65706" w14:textId="77777777" w:rsidR="00EE7A7F" w:rsidRDefault="00EE7A7F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7F656B33" w14:textId="77777777" w:rsidR="00EE7A7F" w:rsidRDefault="000134BD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4.3. Юридические лица: </w:t>
      </w:r>
    </w:p>
    <w:p w14:paraId="70CE848D" w14:textId="77777777" w:rsidR="00EE7A7F" w:rsidRDefault="000134BD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решения (протокола) о создании и изменениях компании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DC00D55" w14:textId="77777777" w:rsidR="00EE7A7F" w:rsidRDefault="000134BD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0BCC5651" w14:textId="77777777" w:rsidR="00EE7A7F" w:rsidRDefault="000134BD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39180C23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6A9662B8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- опросный лист клиента (Приложение 2);</w:t>
      </w:r>
    </w:p>
    <w:p w14:paraId="26561C0A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руководителя (представителя): </w:t>
      </w:r>
    </w:p>
    <w:p w14:paraId="507E7463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если функции ЕИО выполняет физическое лицо: копия приказа (при наличии) и решения (протокола) о назначении, Анкета физического лица (Приложение 1); </w:t>
      </w:r>
    </w:p>
    <w:p w14:paraId="1E43E21E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если функции ЕИО выполняет управляющая организация: копия решения (протокола) о передаче полномочий, копии свидетельства о регистрации (ОГРН) и о постановке на учет в налоговый орган (ИНН/КПП), копия договора управления, копия приказа (при наличии) и решения (протокола) о назначении руководителя, Анкета руководителя управляющей организации (Приложение 2);</w:t>
      </w:r>
    </w:p>
    <w:p w14:paraId="2D465ECF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бенефициаров</w:t>
      </w:r>
      <w:r>
        <w:rPr>
          <w:rFonts w:eastAsia="Times New Roman" w:cs="Times New Roman"/>
          <w:b/>
          <w:sz w:val="22"/>
          <w:szCs w:val="22"/>
          <w:vertAlign w:val="superscript"/>
        </w:rPr>
        <w:footnoteReference w:id="2"/>
      </w:r>
      <w:r>
        <w:rPr>
          <w:rFonts w:eastAsia="Times New Roman" w:cs="Times New Roman"/>
          <w:sz w:val="22"/>
          <w:szCs w:val="22"/>
        </w:rPr>
        <w:t>: Анкета (Приложение 1) на каждого собственника, информация о принадлежности клиента к ПДЛ (при возможности их получения) от каждого бенефициара (Приложение 3).</w:t>
      </w:r>
    </w:p>
    <w:p w14:paraId="7FAFF0BB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финансовые сведения: бухгалтерская отчетность, данные о выручке или копии ключевых контрактов, копии годовой (либо квартальной) налоговой декларации с отметками налогового органа об их принятии;</w:t>
      </w:r>
    </w:p>
    <w:p w14:paraId="1BB3255B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42ACCB6E" w14:textId="77777777" w:rsidR="00EE7A7F" w:rsidRDefault="000134BD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юридические лица, период деятельности которых не превышает трех месяцев со дня их регистрации, представляют в письменном виде сведения по форме (Приложение 4). </w:t>
      </w:r>
    </w:p>
    <w:p w14:paraId="7A051DB7" w14:textId="77777777" w:rsidR="00EE7A7F" w:rsidRDefault="00EE7A7F">
      <w:pPr>
        <w:ind w:left="708" w:right="60"/>
        <w:jc w:val="both"/>
        <w:rPr>
          <w:rFonts w:eastAsia="Times New Roman" w:cs="Times New Roman"/>
          <w:sz w:val="22"/>
          <w:szCs w:val="22"/>
        </w:rPr>
      </w:pPr>
    </w:p>
    <w:p w14:paraId="3151DEC2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eastAsia="Times New Roman" w:cs="Times New Roman"/>
          <w:sz w:val="22"/>
          <w:szCs w:val="22"/>
        </w:rPr>
        <w:t>doc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docx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pdf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gif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jpg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jpeg</w:t>
      </w:r>
      <w:proofErr w:type="spellEnd"/>
      <w:r>
        <w:rPr>
          <w:rFonts w:eastAsia="Times New Roman"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2CDB73E5" w14:textId="77777777" w:rsidR="00EE7A7F" w:rsidRDefault="000134BD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участию в аукционе.</w:t>
      </w:r>
    </w:p>
    <w:p w14:paraId="79F9F39A" w14:textId="77777777" w:rsidR="00EE7A7F" w:rsidRDefault="00EE7A7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05034BDE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A822CEF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F02A9E3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443C33DE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549EB3A6" w14:textId="77777777" w:rsidR="00EE7A7F" w:rsidRDefault="00EE7A7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675EC5A3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9D0F25B" w14:textId="77777777" w:rsidR="00EE7A7F" w:rsidRDefault="000134BD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1FEE555E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Задаток должен поступить на указанный счет не позднее 18:00 «27</w:t>
      </w:r>
      <w:r>
        <w:rPr>
          <w:rFonts w:eastAsia="Times New Roman" w:cs="Times New Roman"/>
          <w:b/>
          <w:bCs/>
          <w:sz w:val="22"/>
          <w:szCs w:val="22"/>
        </w:rPr>
        <w:t>» июля 2026 года</w:t>
      </w:r>
      <w:r>
        <w:rPr>
          <w:rFonts w:eastAsia="Times New Roman" w:cs="Times New Roman"/>
          <w:b/>
          <w:sz w:val="22"/>
          <w:szCs w:val="22"/>
        </w:rPr>
        <w:t>.</w:t>
      </w:r>
    </w:p>
    <w:p w14:paraId="154DB57E" w14:textId="77777777" w:rsidR="00EE7A7F" w:rsidRDefault="000134BD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61385B0B" w14:textId="77777777" w:rsidR="00EE7A7F" w:rsidRDefault="000134BD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</w:t>
      </w:r>
      <w:r>
        <w:rPr>
          <w:rFonts w:eastAsia="Times New Roman" w:cs="Times New Roman"/>
          <w:sz w:val="22"/>
          <w:szCs w:val="22"/>
          <w:lang w:eastAsia="ru-RU" w:bidi="ar-SA"/>
        </w:rPr>
        <w:lastRenderedPageBreak/>
        <w:t xml:space="preserve">формой договора о задатке (договора присоединения), размещенной на сайте </w:t>
      </w:r>
      <w:hyperlink r:id="rId39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4A099EA5" w14:textId="77777777" w:rsidR="00EE7A7F" w:rsidRDefault="000134BD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6E17FE20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297CF7D4" w14:textId="77777777" w:rsidR="00EE7A7F" w:rsidRDefault="000134B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3A3C5090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 купли-продажи земельного участка и оплате приобретенного на аукционе земельного участка.</w:t>
      </w:r>
    </w:p>
    <w:p w14:paraId="36EB8845" w14:textId="77777777" w:rsidR="00EE7A7F" w:rsidRDefault="000134BD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возвращается всем Участникам аукциона, кроме победителя аукциона/единственного участника аукциона в течение 5 (пяти) рабочих дней с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земельного участка. </w:t>
      </w:r>
    </w:p>
    <w:p w14:paraId="04D77E62" w14:textId="77777777" w:rsidR="00EE7A7F" w:rsidRDefault="000134BD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Условия, сроки и порядок внесения, использования, возврата и удержания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информационному сообщению.</w:t>
      </w:r>
    </w:p>
    <w:p w14:paraId="5A183BBC" w14:textId="77777777" w:rsidR="00EE7A7F" w:rsidRDefault="000134BD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6EB875BC" w14:textId="77777777" w:rsidR="00EE7A7F" w:rsidRDefault="000134BD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589905A" w14:textId="77777777" w:rsidR="00EE7A7F" w:rsidRDefault="000134BD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973ABA0" w14:textId="77777777" w:rsidR="00EE7A7F" w:rsidRDefault="000134BD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58C1EA5" w14:textId="77777777" w:rsidR="00EE7A7F" w:rsidRDefault="000134BD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4B809428" w14:textId="77777777" w:rsidR="00EE7A7F" w:rsidRDefault="000134BD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1EC091CF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eastAsia="Times New Roman" w:cs="Times New Roman"/>
          <w:sz w:val="22"/>
          <w:szCs w:val="22"/>
        </w:rPr>
        <w:t>апостилированы</w:t>
      </w:r>
      <w:proofErr w:type="spellEnd"/>
      <w:r>
        <w:rPr>
          <w:rFonts w:eastAsia="Times New Roman" w:cs="Times New Roman"/>
          <w:sz w:val="22"/>
          <w:szCs w:val="22"/>
        </w:rPr>
        <w:t xml:space="preserve"> и иметь надлежащим образом, заверенный перевод на русский язык. Документы, содержащие помарки, подчистки, исправления и т.п., не рассматриваются.</w:t>
      </w:r>
    </w:p>
    <w:p w14:paraId="5CA66C6B" w14:textId="77777777" w:rsidR="00EE7A7F" w:rsidRDefault="00EE7A7F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779A23E1" w14:textId="77777777" w:rsidR="00EE7A7F" w:rsidRDefault="000134BD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6F5F54DD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заявка на участие в аукционе не соответствует требованиям, установленным Регламентом и настоящим информационным сообщением; </w:t>
      </w:r>
    </w:p>
    <w:p w14:paraId="3747924E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4FC48317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40E5F182" w14:textId="77777777" w:rsidR="00EE7A7F" w:rsidRDefault="00EE7A7F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506ECE22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5E6DA40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44F924E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AC97FF" w14:textId="77777777" w:rsidR="00EE7A7F" w:rsidRDefault="000134BD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74FED6C" w14:textId="77777777" w:rsidR="00EE7A7F" w:rsidRDefault="000134BD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0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005435A2" w14:textId="77777777" w:rsidR="00EE7A7F" w:rsidRDefault="00EE7A7F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399A42D2" w14:textId="77777777" w:rsidR="00EE7A7F" w:rsidRDefault="000134BD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6E024A41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проведения торгов на повышение (английский аукцион) регулируется Регламентом.</w:t>
      </w:r>
    </w:p>
    <w:p w14:paraId="68E79147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16BD3FC4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543F60D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земельного участка.</w:t>
      </w:r>
    </w:p>
    <w:p w14:paraId="4B43453C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EC3FA04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земельного участка, которое не соответствует текущему предложению по цене.</w:t>
      </w:r>
    </w:p>
    <w:p w14:paraId="6F5B68E1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Время регистрации электронной площадкой предложения по цене земельного участка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0D382A4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6D478DA4" w14:textId="77777777" w:rsidR="00EE7A7F" w:rsidRDefault="000134BD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земельного участка,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14:paraId="6D11B207" w14:textId="77777777" w:rsidR="00EE7A7F" w:rsidRDefault="000134BD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• в случае поступления предложения о цене земельного участка в течение одного часа с момента начала представления предложений время представления предложений о цене земельного участка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земельного участка не поступило следующее предложение о цене земельного участка открытые торги с помощью программно-аппаратных средств электронной площадки завершаются автоматически.</w:t>
      </w:r>
    </w:p>
    <w:p w14:paraId="5AE7B4A5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060A12C2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Во время проведения электронных торгов Оператор электронной площадки отклоняет предложение о цене земельного участка в момент его поступления, направив уведомление об отказе в приеме предложения, в случае если: </w:t>
      </w:r>
    </w:p>
    <w:p w14:paraId="4B7E56C5" w14:textId="77777777" w:rsidR="00EE7A7F" w:rsidRDefault="000134B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48D3A98B" w14:textId="77777777" w:rsidR="00EE7A7F" w:rsidRDefault="000134BD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представленное предложение о цене земельного участка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7B1C1B80" w14:textId="77777777" w:rsidR="00EE7A7F" w:rsidRDefault="000134B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0057EDD2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484B4F8E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C37D242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5489DD68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7FFB7CC" w14:textId="77777777" w:rsidR="00EE7A7F" w:rsidRDefault="000134B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383ADEDB" w14:textId="77777777" w:rsidR="00EE7A7F" w:rsidRDefault="000134BD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458457EB" w14:textId="77777777" w:rsidR="00EE7A7F" w:rsidRDefault="000134BD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012D9C7B" w14:textId="77777777" w:rsidR="00EE7A7F" w:rsidRDefault="000134BD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4DD8C072" w14:textId="77777777" w:rsidR="00EE7A7F" w:rsidRDefault="000134BD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F5BC43D" w14:textId="77777777" w:rsidR="00EE7A7F" w:rsidRDefault="000134BD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E84098A" w14:textId="77777777" w:rsidR="00EE7A7F" w:rsidRDefault="00EE7A7F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3A6EC182" w14:textId="77777777" w:rsidR="00EE7A7F" w:rsidRDefault="000134BD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460271EA" w14:textId="6AE27CAB" w:rsidR="00EE7A7F" w:rsidRDefault="000134BD" w:rsidP="00C00537">
      <w:pPr>
        <w:ind w:right="-57" w:firstLine="54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земельного участка по итогам торгов заключается между Продавцом и Покупателем (Победителем аукциона/ Единственным участником аукциона/ лицом, имеющим право на заключение договора по итогам торгов) только при наступлении следующего отлагательного условия: </w:t>
      </w:r>
      <w:r>
        <w:rPr>
          <w:rFonts w:eastAsia="Times New Roman" w:cs="Times New Roman"/>
          <w:b/>
          <w:sz w:val="22"/>
          <w:szCs w:val="22"/>
        </w:rPr>
        <w:t>получение Продавцом письменного согласия</w:t>
      </w:r>
      <w:r w:rsidR="008D4EE6" w:rsidRPr="008D4EE6">
        <w:rPr>
          <w:rFonts w:eastAsia="Times New Roman" w:cs="Times New Roman"/>
          <w:b/>
          <w:sz w:val="22"/>
          <w:szCs w:val="22"/>
        </w:rPr>
        <w:t xml:space="preserve"> </w:t>
      </w:r>
      <w:r w:rsidR="00C00537">
        <w:rPr>
          <w:rFonts w:eastAsia="Times New Roman" w:cs="Times New Roman"/>
          <w:b/>
          <w:sz w:val="22"/>
          <w:szCs w:val="22"/>
        </w:rPr>
        <w:t>АО</w:t>
      </w:r>
      <w:r w:rsidR="00C00537" w:rsidRPr="00C00537">
        <w:rPr>
          <w:rFonts w:eastAsia="Times New Roman" w:cs="Times New Roman"/>
          <w:b/>
          <w:sz w:val="22"/>
          <w:szCs w:val="22"/>
        </w:rPr>
        <w:t xml:space="preserve"> ВТБ Специализированный депозитарий</w:t>
      </w:r>
      <w:r w:rsidR="00C00537">
        <w:rPr>
          <w:rFonts w:eastAsia="Times New Roman" w:cs="Times New Roman"/>
          <w:b/>
          <w:sz w:val="22"/>
          <w:szCs w:val="22"/>
        </w:rPr>
        <w:t xml:space="preserve"> </w:t>
      </w:r>
      <w:r w:rsidR="00C00537" w:rsidRPr="00C00537">
        <w:rPr>
          <w:rFonts w:eastAsia="Times New Roman" w:cs="Times New Roman"/>
          <w:b/>
          <w:sz w:val="22"/>
          <w:szCs w:val="22"/>
        </w:rPr>
        <w:t>(ОГРН 1027739157522, ИНН 7705110090)</w:t>
      </w:r>
      <w:r w:rsidR="00C00537"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 xml:space="preserve">на заключение договора купли-продажи земельного участка по итогам торгов (далее – </w:t>
      </w:r>
      <w:r w:rsidR="00D26BC4" w:rsidRPr="00D26BC4">
        <w:rPr>
          <w:rFonts w:eastAsia="Times New Roman" w:cs="Times New Roman"/>
          <w:b/>
          <w:sz w:val="22"/>
          <w:szCs w:val="22"/>
        </w:rPr>
        <w:t xml:space="preserve">Согласие </w:t>
      </w:r>
      <w:r w:rsidR="00C00537">
        <w:rPr>
          <w:rFonts w:eastAsia="Times New Roman" w:cs="Times New Roman"/>
          <w:b/>
          <w:sz w:val="22"/>
          <w:szCs w:val="22"/>
        </w:rPr>
        <w:t>АО</w:t>
      </w:r>
      <w:r w:rsidR="00C00537" w:rsidRPr="00C00537">
        <w:rPr>
          <w:rFonts w:eastAsia="Times New Roman" w:cs="Times New Roman"/>
          <w:b/>
          <w:sz w:val="22"/>
          <w:szCs w:val="22"/>
        </w:rPr>
        <w:t xml:space="preserve"> ВТБ Специализированный депозитарий</w:t>
      </w:r>
      <w:r w:rsidR="00D26BC4" w:rsidRPr="00D26BC4">
        <w:rPr>
          <w:rFonts w:eastAsia="Times New Roman" w:cs="Times New Roman"/>
          <w:b/>
          <w:sz w:val="22"/>
          <w:szCs w:val="22"/>
        </w:rPr>
        <w:t>).</w:t>
      </w:r>
    </w:p>
    <w:p w14:paraId="66D9081B" w14:textId="58D382D0" w:rsidR="00EE7A7F" w:rsidRDefault="000134BD" w:rsidP="008D4EE6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Срок для получения Продавцом Согласия </w:t>
      </w:r>
      <w:r w:rsidR="002B768E" w:rsidRPr="002B768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 w:rsidR="002B768E" w:rsidRPr="002B768E" w:rsidDel="002B768E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в случае, если Покупателем будет признан Победитель аукциона/ Единственный участник аукциона – 10 (десять) рабочих дней с даты подведения итогов торгов.</w:t>
      </w:r>
    </w:p>
    <w:p w14:paraId="2F18D571" w14:textId="6755F368" w:rsidR="00EE7A7F" w:rsidRDefault="000134BD" w:rsidP="008D4EE6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неполучения Продавцом Согласия </w:t>
      </w:r>
      <w:r w:rsidR="002B768E" w:rsidRPr="002B768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 w:rsidR="002B768E" w:rsidRPr="002B768E" w:rsidDel="002B768E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обязанность у Продавца по заключению договора купли-продажи земельного участка по итогам проведенного аукциона не возникает, равно как не возникает у Продавца/ Организатора торгов обязанности по возврату задатка в двойном размере, предусмотренной п. 2 статьи 381 ГК РФ.</w:t>
      </w:r>
    </w:p>
    <w:p w14:paraId="66C11D86" w14:textId="11965AC6" w:rsidR="00EE7A7F" w:rsidRDefault="000134BD" w:rsidP="008D4EE6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 получения Продавцом Согласия </w:t>
      </w:r>
      <w:r w:rsidR="002B768E" w:rsidRPr="002B768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 w:rsidR="002B768E">
        <w:rPr>
          <w:rFonts w:eastAsia="Times New Roman" w:cs="Times New Roman"/>
          <w:bCs/>
          <w:sz w:val="22"/>
          <w:szCs w:val="22"/>
        </w:rPr>
        <w:t>,</w:t>
      </w:r>
      <w:r w:rsidR="002B768E" w:rsidRPr="002B768E" w:rsidDel="002B768E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внесенный Победителем аукциона/ Единственным участником аукциона задаток возвращается Победителю аукциона/ Единственному участнику аукциона в полном объеме в срок не позднее 5 (пяти) рабочих дней с даты истечения срока для заключения договора купли-продажи земельного участка с Победителем аукциона / Единственным участником аукциона в соответствии с п. 1 статьи 381 ГК РФ.</w:t>
      </w:r>
    </w:p>
    <w:p w14:paraId="199696D7" w14:textId="34524CF0" w:rsidR="00EE7A7F" w:rsidRDefault="000134BD" w:rsidP="008D4EE6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незаключения Продавцом договора купли-продажи земельного участка с Победителем аукциона / Единственным участником аукциона вследствие неполучения</w:t>
      </w:r>
      <w:r w:rsidR="00D26BC4">
        <w:rPr>
          <w:rFonts w:eastAsia="Times New Roman" w:cs="Times New Roman"/>
          <w:bCs/>
          <w:sz w:val="22"/>
          <w:szCs w:val="22"/>
        </w:rPr>
        <w:t xml:space="preserve"> </w:t>
      </w:r>
      <w:r w:rsidR="00D26BC4" w:rsidRPr="00D26BC4">
        <w:rPr>
          <w:rFonts w:eastAsia="Times New Roman" w:cs="Times New Roman"/>
          <w:bCs/>
          <w:sz w:val="22"/>
          <w:szCs w:val="22"/>
        </w:rPr>
        <w:t xml:space="preserve">Согласия </w:t>
      </w:r>
      <w:r w:rsidR="002B768E" w:rsidRPr="002B768E">
        <w:rPr>
          <w:rFonts w:eastAsia="Times New Roman" w:cs="Times New Roman"/>
          <w:bCs/>
          <w:sz w:val="22"/>
          <w:szCs w:val="22"/>
        </w:rPr>
        <w:t xml:space="preserve">АО ВТБ </w:t>
      </w:r>
      <w:r w:rsidR="002B768E" w:rsidRPr="002B768E">
        <w:rPr>
          <w:rFonts w:eastAsia="Times New Roman" w:cs="Times New Roman"/>
          <w:bCs/>
          <w:sz w:val="22"/>
          <w:szCs w:val="22"/>
        </w:rPr>
        <w:lastRenderedPageBreak/>
        <w:t>Специализированный депозитарий</w:t>
      </w:r>
      <w:r>
        <w:rPr>
          <w:rFonts w:eastAsia="Times New Roman" w:cs="Times New Roman"/>
          <w:bCs/>
          <w:sz w:val="22"/>
          <w:szCs w:val="22"/>
        </w:rPr>
        <w:t xml:space="preserve">, Продавец и Организатор торгов не несут ответственности, предусмотренной ст. 381 ГК РФ. </w:t>
      </w:r>
    </w:p>
    <w:p w14:paraId="412584EE" w14:textId="42677B4C" w:rsidR="00EE7A7F" w:rsidRDefault="000134BD" w:rsidP="008D4EE6">
      <w:pPr>
        <w:spacing w:line="264" w:lineRule="auto"/>
        <w:ind w:left="-15" w:right="60" w:firstLine="724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земельного участка заключается между Продавцом и Победителем аукциона в течение 5 (пяти) рабочих дней с даты подведения итогов аукциона и получения Согласия </w:t>
      </w:r>
      <w:r w:rsidR="002B768E" w:rsidRPr="002B768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 w:rsidR="002B768E" w:rsidRPr="002B768E" w:rsidDel="002B768E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 xml:space="preserve">в соответствии с примерной формой, размещенной на сайте www.lot-online.ru в разделе «карточка лота». При этом задаток, внесенный Победителем аукциона, ему не возвращается и засчитывается в счет оплаты цены земельного участка. </w:t>
      </w:r>
    </w:p>
    <w:p w14:paraId="57697B98" w14:textId="59CC6C2A" w:rsidR="00EE7A7F" w:rsidRDefault="000134BD" w:rsidP="008D4EE6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земельного участка 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даты подведения итогов аукциона и получения Согласия </w:t>
      </w:r>
      <w:r w:rsidR="000E77AE" w:rsidRPr="000E77A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 w:rsidR="000E77AE" w:rsidRPr="000E77AE" w:rsidDel="000E77AE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 xml:space="preserve">в соответствии с примерной формой, размещенной на сайте www.lot-online.ru в разделе «карточка лота». При этом для Единственного участника аукциона заключение договора купли-продажи земельного участка является обязанностью. Задаток, внесенный Единственным участником аукциона, ему не возвращается и засчитывается в счет оплаты цены земельного участка. </w:t>
      </w:r>
    </w:p>
    <w:p w14:paraId="04B76DF5" w14:textId="77777777" w:rsidR="00EE7A7F" w:rsidRDefault="000134BD">
      <w:pPr>
        <w:ind w:right="-57" w:firstLine="54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Оплата цены продажи земельного участка производится Победителем аукциона/Единственным участником аукциона в порядке, размере, сроки и на условиях, указанных в договоре купли-продажи Лота, примерная форма которого размещена на сайте www.lot-online.ru в разделе «карточка лота».</w:t>
      </w:r>
    </w:p>
    <w:p w14:paraId="0C020D86" w14:textId="125E6A77" w:rsidR="00EE7A7F" w:rsidRDefault="000134BD" w:rsidP="008D4EE6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При уклонении (отказе) Победителя аукциона / Единственного участника аукциона от заключения в установленный срок договора купли-продажи земельного участка, от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 xml:space="preserve">цены земельного участка, при условии получения Продавцом Согласия </w:t>
      </w:r>
      <w:r w:rsidR="000E77AE" w:rsidRPr="000E77A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>
        <w:rPr>
          <w:rFonts w:eastAsia="Times New Roman" w:cs="Times New Roman"/>
          <w:bCs/>
          <w:sz w:val="22"/>
          <w:szCs w:val="22"/>
        </w:rPr>
        <w:t>, задаток ему не возвращается, и он утрачивает право на заключение указанного договора.</w:t>
      </w:r>
    </w:p>
    <w:p w14:paraId="45CD8607" w14:textId="4B271D96" w:rsidR="00EE7A7F" w:rsidRDefault="000134BD" w:rsidP="008D4EE6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земельного участка 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Лота</w:t>
      </w:r>
      <w:r>
        <w:rPr>
          <w:rFonts w:eastAsia="Times New Roman" w:cs="Times New Roman"/>
          <w:bCs/>
          <w:sz w:val="22"/>
          <w:szCs w:val="22"/>
        </w:rPr>
        <w:t xml:space="preserve">, по последней предложенной им цене в течение 5 (пяти) рабочих дней с даты получения указанным лицом от Продавца предложения о заключении договора купли-продажи земельного участка, при условии получения Продавцом Согласия </w:t>
      </w:r>
      <w:r w:rsidR="000E77AE" w:rsidRPr="000E77AE">
        <w:rPr>
          <w:rFonts w:eastAsia="Times New Roman" w:cs="Times New Roman"/>
          <w:bCs/>
          <w:sz w:val="22"/>
          <w:szCs w:val="22"/>
        </w:rPr>
        <w:t>АО ВТБ Специализированный депозитарий</w:t>
      </w:r>
      <w:r>
        <w:rPr>
          <w:rFonts w:eastAsia="Times New Roman" w:cs="Times New Roman"/>
          <w:bCs/>
          <w:sz w:val="22"/>
          <w:szCs w:val="22"/>
        </w:rPr>
        <w:t>. При этом для участника, сделавшего предпоследнее предложение по цене Лота в ходе торгов, заключение договора купли-продажи земельного участка является правом. Оплата цены Лота производится участником аукциона, сделавшим предпоследнее предложение по цене Лота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Лота,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789B84CB" w14:textId="77777777" w:rsidR="00EE7A7F" w:rsidRDefault="000134BD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Договор купли-продажи земельного участка подлежит государственной регистрации перехода права собственности в порядке, установленном Федеральным законом от 13.07.2015 № 218-ФЗ «О государственной регистрации недвижимости».</w:t>
      </w:r>
      <w:r>
        <w:rPr>
          <w:rFonts w:cs="Times New Roman"/>
          <w:b/>
          <w:sz w:val="22"/>
          <w:szCs w:val="22"/>
        </w:rPr>
        <w:t xml:space="preserve">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0142602D" w14:textId="77777777" w:rsidR="00EE7A7F" w:rsidRDefault="000134BD">
      <w:pPr>
        <w:spacing w:line="259" w:lineRule="auto"/>
        <w:ind w:right="60"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 вопросам ознакомления с документами по Лоту, предоставления дополнительной информации по Лоту, по вопросам заключения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>договора купли-продажи земельного участка по итогам торгов, обращаться по телефонам Организатора торгов: +</w:t>
      </w:r>
      <w:r>
        <w:rPr>
          <w:rFonts w:ascii="Tahoma" w:eastAsiaTheme="minorEastAsia" w:hAnsi="Tahoma"/>
          <w:sz w:val="18"/>
          <w:szCs w:val="18"/>
          <w:lang w:eastAsia="ru-RU" w:bidi="ar-SA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7 (967) 246–44-02,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hyperlink r:id="rId41" w:tooltip="mailto:gonikberg@radholding.ru" w:history="1">
        <w:r>
          <w:rPr>
            <w:rStyle w:val="aff"/>
            <w:rFonts w:cs="Times New Roman"/>
            <w:bCs/>
            <w:sz w:val="22"/>
            <w:szCs w:val="22"/>
          </w:rPr>
          <w:t>gonikberg@radholding.ru</w:t>
        </w:r>
      </w:hyperlink>
    </w:p>
    <w:p w14:paraId="6A705EB5" w14:textId="77777777" w:rsidR="00EE7A7F" w:rsidRDefault="00EE7A7F">
      <w:pPr>
        <w:spacing w:line="259" w:lineRule="auto"/>
        <w:ind w:right="60" w:firstLine="709"/>
        <w:jc w:val="both"/>
        <w:rPr>
          <w:rFonts w:cs="Times New Roman"/>
          <w:bCs/>
          <w:sz w:val="22"/>
          <w:szCs w:val="22"/>
        </w:rPr>
      </w:pPr>
    </w:p>
    <w:p w14:paraId="73EE4714" w14:textId="77777777" w:rsidR="00EE7A7F" w:rsidRDefault="000134BD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1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>Участник аукциона, не реализовавший свое право на ознакомление с документами по Лоту и иной дополнительной информацией по Лоту в порядке, установленном настоящим информационным сообщением, лишается права предъявлять претензии к Организатору торгов и Продавцу по поводу юридического, физического состояния Лота</w:t>
      </w:r>
      <w:bookmarkEnd w:id="1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1729C334" w14:textId="77777777" w:rsidR="00EE7A7F" w:rsidRDefault="00EE7A7F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38325BF6" w14:textId="77777777" w:rsidR="00EE7A7F" w:rsidRDefault="000134BD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7EFEBD70" w14:textId="77777777" w:rsidR="00EE7A7F" w:rsidRDefault="000134BD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0DB6600F" w14:textId="77777777" w:rsidR="00EE7A7F" w:rsidRDefault="000134BD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288FE85B" w14:textId="77777777" w:rsidR="00EE7A7F" w:rsidRDefault="00EE7A7F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0FF76EB0" w14:textId="77777777" w:rsidR="00EE7A7F" w:rsidRDefault="000134BD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225E1C39" w14:textId="77777777" w:rsidR="00EE7A7F" w:rsidRDefault="000134BD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1</w:t>
      </w:r>
    </w:p>
    <w:p w14:paraId="0F6D78B9" w14:textId="77777777" w:rsidR="00EE7A7F" w:rsidRDefault="00EE7A7F">
      <w:pPr>
        <w:jc w:val="right"/>
        <w:rPr>
          <w:rFonts w:cs="Times New Roman"/>
          <w:b/>
          <w:bCs/>
          <w:sz w:val="22"/>
          <w:szCs w:val="22"/>
        </w:rPr>
      </w:pPr>
    </w:p>
    <w:p w14:paraId="75BD05A7" w14:textId="77777777" w:rsidR="00EE7A7F" w:rsidRDefault="00EE7A7F">
      <w:pPr>
        <w:jc w:val="right"/>
        <w:rPr>
          <w:rFonts w:cs="Times New Roman"/>
          <w:b/>
          <w:bCs/>
          <w:sz w:val="22"/>
          <w:szCs w:val="22"/>
        </w:rPr>
      </w:pPr>
    </w:p>
    <w:p w14:paraId="6F8EDD90" w14:textId="77777777" w:rsidR="00EE7A7F" w:rsidRDefault="000134BD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АНКЕТА</w:t>
      </w:r>
    </w:p>
    <w:p w14:paraId="56D6CDEE" w14:textId="77777777" w:rsidR="00EE7A7F" w:rsidRDefault="000134B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представителя, выгодоприобретателя - физического лица, бенефициарного владельца</w:t>
      </w:r>
    </w:p>
    <w:p w14:paraId="09A6FD9A" w14:textId="77777777" w:rsidR="00EE7A7F" w:rsidRDefault="00EE7A7F">
      <w:pPr>
        <w:rPr>
          <w:rFonts w:cs="Times New Roman"/>
          <w:sz w:val="22"/>
          <w:szCs w:val="22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70"/>
      </w:tblGrid>
      <w:tr w:rsidR="00EE7A7F" w14:paraId="6BFC96E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BC420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EEE4" w14:textId="77777777" w:rsidR="00EE7A7F" w:rsidRDefault="00EE7A7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2C473541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67309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0CFE" w14:textId="77777777" w:rsidR="00EE7A7F" w:rsidRDefault="00EE7A7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222CC48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D54E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13F" w14:textId="77777777" w:rsidR="00EE7A7F" w:rsidRDefault="00EE7A7F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43948E5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CED5A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BE8" w14:textId="77777777" w:rsidR="00EE7A7F" w:rsidRDefault="00EE7A7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1583595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E516" w14:textId="77777777" w:rsidR="00EE7A7F" w:rsidRDefault="000134BD">
            <w:pPr>
              <w:ind w:firstLine="201"/>
              <w:jc w:val="both"/>
              <w:rPr>
                <w:rFonts w:eastAsia="Arial" w:cs="Times New Roman"/>
                <w:sz w:val="22"/>
                <w:szCs w:val="22"/>
                <w:lang w:bidi="ar-SA"/>
              </w:rPr>
            </w:pPr>
            <w:r>
              <w:rPr>
                <w:rFonts w:eastAsia="Arial" w:cs="Times New Roman"/>
                <w:sz w:val="22"/>
                <w:szCs w:val="22"/>
                <w:lang w:bidi="ar-SA"/>
              </w:rPr>
              <w:t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</w:p>
          <w:p w14:paraId="63755C26" w14:textId="77777777" w:rsidR="00EE7A7F" w:rsidRDefault="000134BD">
            <w:pPr>
              <w:pStyle w:val="ConsNormal"/>
              <w:tabs>
                <w:tab w:val="left" w:pos="318"/>
              </w:tabs>
              <w:ind w:firstLine="2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Российской Федерации и законодательством РФ.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11DF" w14:textId="77777777" w:rsidR="00EE7A7F" w:rsidRDefault="00EE7A7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4AE452B4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9428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(регистрации) или места пребывания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0CB" w14:textId="77777777" w:rsidR="00EE7A7F" w:rsidRDefault="00EE7A7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3F83746F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9DC1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133" w14:textId="77777777" w:rsidR="00EE7A7F" w:rsidRDefault="00EE7A7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352BACF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972C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4C73" w14:textId="77777777" w:rsidR="00EE7A7F" w:rsidRDefault="00EE7A7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0389B71E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9416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телефонов и факсов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02B5" w14:textId="77777777" w:rsidR="00EE7A7F" w:rsidRDefault="00EE7A7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3D77371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2B9D0" w14:textId="77777777" w:rsidR="00EE7A7F" w:rsidRDefault="000134BD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3813" w14:textId="77777777" w:rsidR="00EE7A7F" w:rsidRDefault="00EE7A7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5B3EC33D" w14:textId="77777777">
        <w:trPr>
          <w:cantSplit/>
          <w:trHeight w:val="23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9A036" w14:textId="77777777" w:rsidR="00EE7A7F" w:rsidRDefault="000134B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происхождения денежных средств и (или) иного имущества клиента (заполняется в отношении клиента)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0133" w14:textId="77777777" w:rsidR="00EE7A7F" w:rsidRDefault="00EE7A7F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1D4E077" w14:textId="77777777" w:rsidR="00EE7A7F" w:rsidRDefault="00EE7A7F">
      <w:pPr>
        <w:rPr>
          <w:rFonts w:cs="Times New Roman"/>
          <w:sz w:val="22"/>
          <w:szCs w:val="22"/>
        </w:rPr>
      </w:pPr>
    </w:p>
    <w:p w14:paraId="2EB3FEE3" w14:textId="77777777" w:rsidR="00EE7A7F" w:rsidRDefault="000134BD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________________ </w:t>
      </w:r>
    </w:p>
    <w:p w14:paraId="4A461325" w14:textId="77777777" w:rsidR="00EE7A7F" w:rsidRDefault="000134BD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                                  Подпись            </w:t>
      </w:r>
    </w:p>
    <w:p w14:paraId="7D59539F" w14:textId="77777777" w:rsidR="00EE7A7F" w:rsidRDefault="00EE7A7F">
      <w:pPr>
        <w:rPr>
          <w:rFonts w:cs="Times New Roman"/>
          <w:sz w:val="22"/>
          <w:szCs w:val="22"/>
        </w:rPr>
      </w:pPr>
    </w:p>
    <w:p w14:paraId="66E9EB27" w14:textId="77777777" w:rsidR="00EE7A7F" w:rsidRDefault="000134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6EF22B1" w14:textId="77777777" w:rsidR="00EE7A7F" w:rsidRDefault="000134BD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2</w:t>
      </w:r>
    </w:p>
    <w:p w14:paraId="0F12ACE1" w14:textId="77777777" w:rsidR="00EE7A7F" w:rsidRDefault="00EE7A7F">
      <w:pPr>
        <w:tabs>
          <w:tab w:val="left" w:pos="8364"/>
        </w:tabs>
        <w:ind w:left="851" w:right="-1"/>
        <w:jc w:val="right"/>
        <w:rPr>
          <w:rFonts w:cs="Times New Roman"/>
          <w:color w:val="212121"/>
          <w:sz w:val="21"/>
          <w:szCs w:val="21"/>
        </w:rPr>
      </w:pPr>
    </w:p>
    <w:p w14:paraId="5A7EFFA4" w14:textId="77777777" w:rsidR="00EE7A7F" w:rsidRDefault="000134BD">
      <w:pPr>
        <w:jc w:val="center"/>
        <w:rPr>
          <w:rFonts w:eastAsia="Arial" w:cs="Times New Roman"/>
          <w:b/>
          <w:sz w:val="21"/>
          <w:szCs w:val="21"/>
          <w:lang w:eastAsia="zh-CN"/>
        </w:rPr>
      </w:pPr>
      <w:bookmarkStart w:id="2" w:name="_Hlk83120940"/>
      <w:r>
        <w:rPr>
          <w:rFonts w:eastAsia="Arial" w:cs="Times New Roman"/>
          <w:b/>
          <w:sz w:val="21"/>
          <w:szCs w:val="21"/>
          <w:lang w:eastAsia="zh-CN"/>
        </w:rPr>
        <w:t>Опросный лист для выявления выгодоприобретателей и бенефициарных владельцев</w:t>
      </w:r>
    </w:p>
    <w:p w14:paraId="5522107E" w14:textId="77777777" w:rsidR="00EE7A7F" w:rsidRDefault="000134BD">
      <w:pPr>
        <w:contextualSpacing/>
        <w:rPr>
          <w:rFonts w:cs="Times New Roman"/>
          <w:b/>
          <w:bCs/>
          <w:sz w:val="21"/>
          <w:szCs w:val="21"/>
          <w:lang w:eastAsia="zh-CN"/>
        </w:rPr>
      </w:pPr>
      <w:r>
        <w:rPr>
          <w:rFonts w:eastAsia="Calibri" w:cs="Times New Roman"/>
          <w:i/>
          <w:sz w:val="21"/>
          <w:szCs w:val="21"/>
          <w:lang w:eastAsia="en-US"/>
        </w:rPr>
        <w:t>В соответствии с требованиями п.14 ст.7 Федерального закона от 07.08.2001 № 115-ФЗ настоящим в ООО УКИФ «Профит» предоставляю следующие сведения: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67"/>
        <w:gridCol w:w="2693"/>
        <w:gridCol w:w="6166"/>
      </w:tblGrid>
      <w:tr w:rsidR="00EE7A7F" w14:paraId="18CDD9C7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16DF8A6B" w14:textId="77777777" w:rsidR="00EE7A7F" w:rsidRDefault="000134BD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1. Общие сведения о клиенте</w:t>
            </w:r>
          </w:p>
        </w:tc>
      </w:tr>
      <w:tr w:rsidR="00EE7A7F" w14:paraId="702952D9" w14:textId="77777777">
        <w:trPr>
          <w:jc w:val="center"/>
        </w:trPr>
        <w:tc>
          <w:tcPr>
            <w:tcW w:w="3615" w:type="dxa"/>
            <w:gridSpan w:val="3"/>
          </w:tcPr>
          <w:p w14:paraId="2C2875E5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Наименование юридического лица/Ф.И.О. </w:t>
            </w:r>
          </w:p>
        </w:tc>
        <w:tc>
          <w:tcPr>
            <w:tcW w:w="6166" w:type="dxa"/>
          </w:tcPr>
          <w:p w14:paraId="273F9A6D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  <w:p w14:paraId="4E13FEF8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6F363A90" w14:textId="77777777">
        <w:trPr>
          <w:jc w:val="center"/>
        </w:trPr>
        <w:tc>
          <w:tcPr>
            <w:tcW w:w="3615" w:type="dxa"/>
            <w:gridSpan w:val="3"/>
          </w:tcPr>
          <w:p w14:paraId="7C5C381A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ИНН - для резидента; </w:t>
            </w:r>
          </w:p>
          <w:p w14:paraId="78E14596" w14:textId="77777777" w:rsidR="00EE7A7F" w:rsidRDefault="000134BD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ИНН или КИО – для организации-нерезидента</w:t>
            </w:r>
          </w:p>
        </w:tc>
        <w:tc>
          <w:tcPr>
            <w:tcW w:w="6166" w:type="dxa"/>
          </w:tcPr>
          <w:p w14:paraId="75378D57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2E8A151A" w14:textId="77777777">
        <w:trPr>
          <w:jc w:val="center"/>
        </w:trPr>
        <w:tc>
          <w:tcPr>
            <w:tcW w:w="3615" w:type="dxa"/>
            <w:gridSpan w:val="3"/>
          </w:tcPr>
          <w:p w14:paraId="0E719F2D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166" w:type="dxa"/>
          </w:tcPr>
          <w:p w14:paraId="37F43460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340F47C0" w14:textId="77777777">
        <w:trPr>
          <w:jc w:val="center"/>
        </w:trPr>
        <w:tc>
          <w:tcPr>
            <w:tcW w:w="3615" w:type="dxa"/>
            <w:gridSpan w:val="3"/>
          </w:tcPr>
          <w:p w14:paraId="02585234" w14:textId="77777777" w:rsidR="00EE7A7F" w:rsidRDefault="000134BD">
            <w:pPr>
              <w:ind w:right="-105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Иная контактная информация (при наличии)</w:t>
            </w:r>
          </w:p>
        </w:tc>
        <w:tc>
          <w:tcPr>
            <w:tcW w:w="6166" w:type="dxa"/>
          </w:tcPr>
          <w:p w14:paraId="11563A82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7DD88E9B" w14:textId="77777777">
        <w:trPr>
          <w:jc w:val="center"/>
        </w:trPr>
        <w:tc>
          <w:tcPr>
            <w:tcW w:w="3615" w:type="dxa"/>
            <w:gridSpan w:val="3"/>
          </w:tcPr>
          <w:p w14:paraId="494055E9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Адрес сайта в сети «Интернет» (при наличии); доменное имя, указатель страницы сайта в сети «Интернет», с использованием которых юридическим лицом (ИП) оказываются услуги (при наличии)</w:t>
            </w:r>
          </w:p>
        </w:tc>
        <w:tc>
          <w:tcPr>
            <w:tcW w:w="6166" w:type="dxa"/>
          </w:tcPr>
          <w:p w14:paraId="442C9839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79C5E321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77E3D095" w14:textId="77777777" w:rsidR="00EE7A7F" w:rsidRDefault="000134BD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2. Сведения о наличии Выгодоприобретателей</w:t>
            </w:r>
          </w:p>
        </w:tc>
      </w:tr>
      <w:tr w:rsidR="00EE7A7F" w14:paraId="39005FC7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37A764B2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НЕТ</w:t>
            </w:r>
          </w:p>
        </w:tc>
        <w:tc>
          <w:tcPr>
            <w:tcW w:w="8859" w:type="dxa"/>
            <w:gridSpan w:val="2"/>
          </w:tcPr>
          <w:p w14:paraId="2BCED64F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Отсутствуют (не заключены) договоры поручения, комиссии, доверительного управления, агентские договоры (либо иным гражданско-правовым договорам в пользу третьих лиц), все сделки и платежи проводит к собственной выгоде и за свой счет. В случае заключения в дальнейшем агентских договоров, договоров поручения, комиссии, доверительного управления, осуществления платежей в пользу третьих лиц (за третьих лиц) сведения о лице(ах), в чьих интересах заключен(ы) договор(ы) либо осуществлен платеж, будут предоставлены в ООО УКИФ «Профит» до совершения таких операций, но не позднее 7 рабочих дней со дня совершения таких операций</w:t>
            </w:r>
          </w:p>
        </w:tc>
      </w:tr>
      <w:tr w:rsidR="00EE7A7F" w14:paraId="42A257AB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5E672F48" w14:textId="77777777" w:rsidR="00EE7A7F" w:rsidRDefault="000134BD">
            <w:pPr>
              <w:ind w:right="-104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ДА</w:t>
            </w:r>
          </w:p>
        </w:tc>
        <w:tc>
          <w:tcPr>
            <w:tcW w:w="8859" w:type="dxa"/>
            <w:gridSpan w:val="2"/>
          </w:tcPr>
          <w:p w14:paraId="378DBCC4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Заполните дополнительную Анкету Выгодоприобретателя </w:t>
            </w:r>
          </w:p>
          <w:p w14:paraId="538F7C59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Выгодоприобретателей Анкета Выгодоприобретателя заполняются на каждого отдельно</w:t>
            </w:r>
          </w:p>
        </w:tc>
      </w:tr>
      <w:tr w:rsidR="00EE7A7F" w14:paraId="4568154B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690A2631" w14:textId="77777777" w:rsidR="00EE7A7F" w:rsidRDefault="000134BD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3. Сведения о Бенефициарных владельцах (о физическом лице (лицах), которое владеет или осуществляет контроль над клиентом)</w:t>
            </w:r>
            <w:r>
              <w:rPr>
                <w:rFonts w:eastAsia="Calibri" w:cs="Times New Roman"/>
                <w:b/>
                <w:sz w:val="21"/>
                <w:szCs w:val="21"/>
                <w:vertAlign w:val="superscript"/>
                <w:lang w:eastAsia="en-US"/>
              </w:rPr>
              <w:footnoteReference w:id="3"/>
            </w:r>
          </w:p>
        </w:tc>
      </w:tr>
      <w:tr w:rsidR="00EE7A7F" w14:paraId="0E3FE468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5C2E0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1E30B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65512BE6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A213A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997CC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07DD5D27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DF8A2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5624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0A646E38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B4BE0" w14:textId="77777777" w:rsidR="00EE7A7F" w:rsidRDefault="000134BD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ABEBF" w14:textId="77777777" w:rsidR="00EE7A7F" w:rsidRDefault="00EE7A7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EE7A7F" w14:paraId="76805E3B" w14:textId="77777777">
        <w:trPr>
          <w:trHeight w:val="5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2319" w14:textId="77777777" w:rsidR="00EE7A7F" w:rsidRDefault="000134BD">
            <w:pPr>
              <w:contextualSpacing/>
              <w:rPr>
                <w:rFonts w:eastAsia="Calibri" w:cs="Times New Roman"/>
                <w:i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бенефициарных владельцев Анкета Бенефициарного владельца заполняются на каждого отдельно</w:t>
            </w:r>
          </w:p>
        </w:tc>
      </w:tr>
    </w:tbl>
    <w:p w14:paraId="35ABE9B5" w14:textId="77777777" w:rsidR="00EE7A7F" w:rsidRDefault="000134BD">
      <w:pPr>
        <w:ind w:right="-29" w:firstLine="426"/>
        <w:rPr>
          <w:rFonts w:cs="Times New Roman"/>
          <w:b/>
          <w:i/>
          <w:sz w:val="21"/>
          <w:szCs w:val="21"/>
          <w:lang w:eastAsia="zh-CN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Достоверность сведений, указанных в настоящей анкете, подтверждаю. Проинформирован о необходимости обновления указанных в анкете сведений (информации) не реже одного раза в год.</w:t>
      </w:r>
      <w:r>
        <w:rPr>
          <w:rFonts w:cs="Times New Roman"/>
          <w:b/>
          <w:i/>
          <w:sz w:val="21"/>
          <w:szCs w:val="21"/>
          <w:lang w:eastAsia="zh-CN"/>
        </w:rPr>
        <w:t xml:space="preserve"> В случае, если </w:t>
      </w:r>
      <w:r>
        <w:rPr>
          <w:rFonts w:cs="Times New Roman"/>
          <w:b/>
          <w:bCs/>
          <w:i/>
          <w:sz w:val="21"/>
          <w:szCs w:val="21"/>
          <w:lang w:eastAsia="zh-CN"/>
        </w:rPr>
        <w:t xml:space="preserve">период деятельности юридического лица не превышает трех месяцев со дня регистрации, обязуюсь предоставить сведения (документы) о своем финансовом положении, </w:t>
      </w:r>
      <w:r>
        <w:rPr>
          <w:rFonts w:cs="Times New Roman"/>
          <w:b/>
          <w:i/>
          <w:sz w:val="21"/>
          <w:szCs w:val="21"/>
          <w:lang w:eastAsia="zh-CN"/>
        </w:rPr>
        <w:t>не позднее 7 (семи) рабочих дней с момента их получения (появления).</w:t>
      </w:r>
    </w:p>
    <w:p w14:paraId="1F318A5D" w14:textId="77777777" w:rsidR="00EE7A7F" w:rsidRDefault="00EE7A7F">
      <w:pPr>
        <w:ind w:left="-426"/>
        <w:contextualSpacing/>
        <w:rPr>
          <w:rFonts w:eastAsia="Calibri" w:cs="Times New Roman"/>
          <w:i/>
          <w:sz w:val="21"/>
          <w:szCs w:val="21"/>
          <w:lang w:eastAsia="en-US"/>
        </w:rPr>
      </w:pPr>
    </w:p>
    <w:p w14:paraId="4A95E1CF" w14:textId="77777777" w:rsidR="00EE7A7F" w:rsidRDefault="000134BD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1"/>
          <w:szCs w:val="21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1"/>
          <w:szCs w:val="21"/>
          <w:lang w:eastAsia="en-US"/>
        </w:rPr>
        <w:t xml:space="preserve">_____________20__г.                                  ________________/______________________________________/                            </w:t>
      </w:r>
    </w:p>
    <w:p w14:paraId="73049BBC" w14:textId="77777777" w:rsidR="00EE7A7F" w:rsidRDefault="000134BD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i/>
          <w:sz w:val="21"/>
          <w:szCs w:val="21"/>
          <w:lang w:eastAsia="en-US"/>
        </w:rPr>
        <w:t xml:space="preserve">                                               М.П. (при наличии)              Подпись                        Расшифровка подписи</w:t>
      </w:r>
      <w:bookmarkEnd w:id="2"/>
    </w:p>
    <w:p w14:paraId="12D77DD3" w14:textId="77777777" w:rsidR="00EE7A7F" w:rsidRDefault="00EE7A7F">
      <w:pPr>
        <w:rPr>
          <w:rFonts w:cs="Times New Roman"/>
          <w:sz w:val="22"/>
          <w:szCs w:val="22"/>
        </w:rPr>
      </w:pPr>
    </w:p>
    <w:p w14:paraId="7002CB4F" w14:textId="77777777" w:rsidR="00EE7A7F" w:rsidRDefault="000134BD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3</w:t>
      </w:r>
    </w:p>
    <w:p w14:paraId="363E96BA" w14:textId="77777777" w:rsidR="00EE7A7F" w:rsidRDefault="000134BD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 о принадлежности к ПДЛ</w:t>
      </w:r>
      <w:r>
        <w:rPr>
          <w:rStyle w:val="a3"/>
          <w:rFonts w:ascii="Times New Roman" w:hAnsi="Times New Roman" w:cs="Times New Roman"/>
          <w:b/>
          <w:bCs/>
          <w:sz w:val="22"/>
          <w:szCs w:val="22"/>
          <w:vertAlign w:val="superscript"/>
        </w:rPr>
        <w:footnoteReference w:id="4"/>
      </w:r>
    </w:p>
    <w:p w14:paraId="1A292F52" w14:textId="77777777" w:rsidR="00EE7A7F" w:rsidRDefault="00EE7A7F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390916C9" w14:textId="77777777" w:rsidR="00EE7A7F" w:rsidRDefault="000134BD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(полностью) ____________________________________________________________</w:t>
      </w:r>
    </w:p>
    <w:p w14:paraId="2CBBE720" w14:textId="77777777" w:rsidR="00EE7A7F" w:rsidRDefault="000134BD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______________________________, ИНН или серия и номер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паспорта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3F9E82C1" w14:textId="77777777" w:rsidR="00EE7A7F" w:rsidRDefault="00EE7A7F">
      <w:pPr>
        <w:pStyle w:val="ConsNormal"/>
        <w:tabs>
          <w:tab w:val="left" w:pos="284"/>
          <w:tab w:val="left" w:pos="426"/>
          <w:tab w:val="left" w:pos="3969"/>
        </w:tabs>
        <w:ind w:right="-116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2863"/>
      </w:tblGrid>
      <w:tr w:rsidR="00EE7A7F" w14:paraId="3FAAB0D2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AEE92" w14:textId="77777777" w:rsidR="00EE7A7F" w:rsidRDefault="000134BD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Являетесь ли Вы либо Ваш родственник или супруг(а) ПДЛ?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2351" w14:textId="77777777" w:rsidR="00EE7A7F" w:rsidRDefault="00EE7A7F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1DAD779A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2C54" w14:textId="77777777" w:rsidR="00EE7A7F" w:rsidRDefault="000134BD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Ваша должность как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434B" w14:textId="77777777" w:rsidR="00EE7A7F" w:rsidRDefault="00EE7A7F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A7F" w14:paraId="4F8F5BC8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233E" w14:textId="77777777" w:rsidR="00EE7A7F" w:rsidRDefault="000134B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Степень Вашего родства либо Вашего статуса (супруг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или  супруга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по отношению 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242" w14:textId="77777777" w:rsidR="00EE7A7F" w:rsidRDefault="00EE7A7F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C0E099" w14:textId="77777777" w:rsidR="00EE7A7F" w:rsidRDefault="00EE7A7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0775185D" w14:textId="77777777" w:rsidR="00EE7A7F" w:rsidRDefault="000134B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Подтверждаю, что со справочным материалом относительно содержания понятий ПДЛ, ИПДЛ, ДЛПМО и РПДЛ ознакомлен(а)</w:t>
      </w:r>
    </w:p>
    <w:p w14:paraId="323465E7" w14:textId="77777777" w:rsidR="00EE7A7F" w:rsidRDefault="000134BD">
      <w:pPr>
        <w:pStyle w:val="Con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информация, приведенная в настоящем документе, является достоверной.</w:t>
      </w:r>
    </w:p>
    <w:p w14:paraId="1F3618A6" w14:textId="77777777" w:rsidR="00EE7A7F" w:rsidRDefault="00EE7A7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795C67F3" w14:textId="77777777" w:rsidR="00EE7A7F" w:rsidRDefault="00EE7A7F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3260"/>
        <w:gridCol w:w="59"/>
      </w:tblGrid>
      <w:tr w:rsidR="00EE7A7F" w14:paraId="0CF4CB82" w14:textId="77777777">
        <w:tc>
          <w:tcPr>
            <w:tcW w:w="4111" w:type="dxa"/>
          </w:tcPr>
          <w:p w14:paraId="690CD8B3" w14:textId="77777777" w:rsidR="00EE7A7F" w:rsidRDefault="000134BD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2268" w:type="dxa"/>
          </w:tcPr>
          <w:p w14:paraId="2CE23BF2" w14:textId="77777777" w:rsidR="00EE7A7F" w:rsidRDefault="000134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</w:t>
            </w:r>
          </w:p>
        </w:tc>
        <w:tc>
          <w:tcPr>
            <w:tcW w:w="3319" w:type="dxa"/>
            <w:gridSpan w:val="2"/>
          </w:tcPr>
          <w:p w14:paraId="7E22827C" w14:textId="77777777" w:rsidR="00EE7A7F" w:rsidRDefault="000134BD">
            <w:pPr>
              <w:ind w:hanging="13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</w:t>
            </w:r>
          </w:p>
        </w:tc>
      </w:tr>
      <w:tr w:rsidR="00EE7A7F" w14:paraId="73FE079A" w14:textId="77777777">
        <w:trPr>
          <w:gridAfter w:val="1"/>
          <w:wAfter w:w="59" w:type="dxa"/>
        </w:trPr>
        <w:tc>
          <w:tcPr>
            <w:tcW w:w="4111" w:type="dxa"/>
          </w:tcPr>
          <w:p w14:paraId="262FE277" w14:textId="77777777" w:rsidR="00EE7A7F" w:rsidRDefault="000134BD">
            <w:pPr>
              <w:ind w:firstLine="34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2"/>
          </w:tcPr>
          <w:p w14:paraId="160FB777" w14:textId="77777777" w:rsidR="00EE7A7F" w:rsidRDefault="000134B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Подпись                          Фамилия И.О.</w:t>
            </w:r>
          </w:p>
        </w:tc>
      </w:tr>
    </w:tbl>
    <w:p w14:paraId="737681B3" w14:textId="77777777" w:rsidR="00EE7A7F" w:rsidRDefault="00EE7A7F">
      <w:pPr>
        <w:rPr>
          <w:rFonts w:cs="Times New Roman"/>
          <w:sz w:val="22"/>
          <w:szCs w:val="22"/>
        </w:rPr>
      </w:pPr>
    </w:p>
    <w:p w14:paraId="245A9974" w14:textId="77777777" w:rsidR="00EE7A7F" w:rsidRDefault="00EE7A7F">
      <w:pPr>
        <w:rPr>
          <w:rFonts w:cs="Times New Roman"/>
          <w:sz w:val="22"/>
          <w:szCs w:val="22"/>
        </w:rPr>
      </w:pPr>
    </w:p>
    <w:p w14:paraId="42BDC07F" w14:textId="77777777" w:rsidR="00EE7A7F" w:rsidRDefault="00EE7A7F">
      <w:pPr>
        <w:rPr>
          <w:rFonts w:cs="Times New Roman"/>
          <w:sz w:val="22"/>
          <w:szCs w:val="22"/>
        </w:rPr>
      </w:pPr>
    </w:p>
    <w:p w14:paraId="048E9B50" w14:textId="77777777" w:rsidR="00EE7A7F" w:rsidRDefault="00EE7A7F">
      <w:pPr>
        <w:rPr>
          <w:rFonts w:cs="Times New Roman"/>
          <w:sz w:val="22"/>
          <w:szCs w:val="22"/>
        </w:rPr>
      </w:pPr>
    </w:p>
    <w:p w14:paraId="6DE8F100" w14:textId="77777777" w:rsidR="00EE7A7F" w:rsidRDefault="00EE7A7F">
      <w:pPr>
        <w:rPr>
          <w:rFonts w:cs="Times New Roman"/>
          <w:sz w:val="22"/>
          <w:szCs w:val="22"/>
        </w:rPr>
      </w:pPr>
    </w:p>
    <w:p w14:paraId="1C727BE5" w14:textId="77777777" w:rsidR="00EE7A7F" w:rsidRDefault="00EE7A7F">
      <w:pPr>
        <w:rPr>
          <w:rFonts w:cs="Times New Roman"/>
          <w:sz w:val="22"/>
          <w:szCs w:val="22"/>
        </w:rPr>
      </w:pPr>
    </w:p>
    <w:p w14:paraId="6F07D36F" w14:textId="77777777" w:rsidR="00EE7A7F" w:rsidRDefault="00EE7A7F">
      <w:pPr>
        <w:rPr>
          <w:rFonts w:cs="Times New Roman"/>
          <w:sz w:val="22"/>
          <w:szCs w:val="22"/>
        </w:rPr>
      </w:pPr>
    </w:p>
    <w:p w14:paraId="1A4741F6" w14:textId="77777777" w:rsidR="00EE7A7F" w:rsidRDefault="00EE7A7F">
      <w:pPr>
        <w:rPr>
          <w:rFonts w:cs="Times New Roman"/>
          <w:sz w:val="22"/>
          <w:szCs w:val="22"/>
        </w:rPr>
      </w:pPr>
    </w:p>
    <w:p w14:paraId="3ABA3EED" w14:textId="77777777" w:rsidR="00EE7A7F" w:rsidRDefault="00EE7A7F">
      <w:pPr>
        <w:rPr>
          <w:rFonts w:cs="Times New Roman"/>
          <w:sz w:val="22"/>
          <w:szCs w:val="22"/>
        </w:rPr>
      </w:pPr>
    </w:p>
    <w:p w14:paraId="160CEBA8" w14:textId="77777777" w:rsidR="00EE7A7F" w:rsidRDefault="00EE7A7F">
      <w:pPr>
        <w:rPr>
          <w:rFonts w:cs="Times New Roman"/>
          <w:sz w:val="22"/>
          <w:szCs w:val="22"/>
        </w:rPr>
      </w:pPr>
    </w:p>
    <w:p w14:paraId="08B9528B" w14:textId="77777777" w:rsidR="00EE7A7F" w:rsidRDefault="00EE7A7F">
      <w:pPr>
        <w:rPr>
          <w:rFonts w:cs="Times New Roman"/>
          <w:sz w:val="22"/>
          <w:szCs w:val="22"/>
        </w:rPr>
      </w:pPr>
    </w:p>
    <w:p w14:paraId="48A04F0D" w14:textId="77777777" w:rsidR="00EE7A7F" w:rsidRDefault="00EE7A7F">
      <w:pPr>
        <w:rPr>
          <w:rFonts w:cs="Times New Roman"/>
          <w:sz w:val="22"/>
          <w:szCs w:val="22"/>
        </w:rPr>
      </w:pPr>
    </w:p>
    <w:p w14:paraId="4905742C" w14:textId="77777777" w:rsidR="00EE7A7F" w:rsidRDefault="00EE7A7F">
      <w:pPr>
        <w:rPr>
          <w:rFonts w:cs="Times New Roman"/>
          <w:sz w:val="22"/>
          <w:szCs w:val="22"/>
        </w:rPr>
      </w:pPr>
    </w:p>
    <w:p w14:paraId="71469CA4" w14:textId="77777777" w:rsidR="00EE7A7F" w:rsidRDefault="00EE7A7F">
      <w:pPr>
        <w:rPr>
          <w:rFonts w:cs="Times New Roman"/>
          <w:sz w:val="22"/>
          <w:szCs w:val="22"/>
        </w:rPr>
      </w:pPr>
    </w:p>
    <w:p w14:paraId="3CF4258E" w14:textId="77777777" w:rsidR="00EE7A7F" w:rsidRDefault="00EE7A7F">
      <w:pPr>
        <w:rPr>
          <w:rFonts w:cs="Times New Roman"/>
          <w:sz w:val="22"/>
          <w:szCs w:val="22"/>
        </w:rPr>
      </w:pPr>
    </w:p>
    <w:p w14:paraId="7D519AAA" w14:textId="77777777" w:rsidR="00EE7A7F" w:rsidRDefault="00EE7A7F">
      <w:pPr>
        <w:rPr>
          <w:rFonts w:cs="Times New Roman"/>
          <w:sz w:val="22"/>
          <w:szCs w:val="22"/>
        </w:rPr>
      </w:pPr>
    </w:p>
    <w:p w14:paraId="3EA7630B" w14:textId="77777777" w:rsidR="00EE7A7F" w:rsidRDefault="00EE7A7F">
      <w:pPr>
        <w:rPr>
          <w:rFonts w:cs="Times New Roman"/>
          <w:sz w:val="22"/>
          <w:szCs w:val="22"/>
        </w:rPr>
      </w:pPr>
    </w:p>
    <w:p w14:paraId="368F7D6E" w14:textId="77777777" w:rsidR="00EE7A7F" w:rsidRDefault="00EE7A7F">
      <w:pPr>
        <w:rPr>
          <w:rFonts w:cs="Times New Roman"/>
          <w:sz w:val="22"/>
          <w:szCs w:val="22"/>
        </w:rPr>
      </w:pPr>
    </w:p>
    <w:p w14:paraId="39CBB609" w14:textId="77777777" w:rsidR="00EE7A7F" w:rsidRDefault="00EE7A7F">
      <w:pPr>
        <w:rPr>
          <w:rFonts w:cs="Times New Roman"/>
          <w:sz w:val="22"/>
          <w:szCs w:val="22"/>
        </w:rPr>
      </w:pPr>
    </w:p>
    <w:p w14:paraId="57133F46" w14:textId="77777777" w:rsidR="00EE7A7F" w:rsidRDefault="00EE7A7F">
      <w:pPr>
        <w:rPr>
          <w:rFonts w:cs="Times New Roman"/>
          <w:sz w:val="22"/>
          <w:szCs w:val="22"/>
        </w:rPr>
      </w:pPr>
    </w:p>
    <w:p w14:paraId="186F4FA0" w14:textId="77777777" w:rsidR="00EE7A7F" w:rsidRDefault="00EE7A7F">
      <w:pPr>
        <w:rPr>
          <w:rFonts w:cs="Times New Roman"/>
          <w:sz w:val="22"/>
          <w:szCs w:val="22"/>
        </w:rPr>
      </w:pPr>
    </w:p>
    <w:p w14:paraId="014E75E2" w14:textId="77777777" w:rsidR="00EE7A7F" w:rsidRDefault="00EE7A7F">
      <w:pPr>
        <w:rPr>
          <w:rFonts w:cs="Times New Roman"/>
          <w:sz w:val="22"/>
          <w:szCs w:val="22"/>
        </w:rPr>
      </w:pPr>
    </w:p>
    <w:p w14:paraId="3A0D20E4" w14:textId="77777777" w:rsidR="00EE7A7F" w:rsidRDefault="00EE7A7F">
      <w:pPr>
        <w:rPr>
          <w:rFonts w:cs="Times New Roman"/>
          <w:sz w:val="22"/>
          <w:szCs w:val="22"/>
        </w:rPr>
      </w:pPr>
    </w:p>
    <w:p w14:paraId="24B390BD" w14:textId="77777777" w:rsidR="00EE7A7F" w:rsidRDefault="00EE7A7F">
      <w:pPr>
        <w:rPr>
          <w:rFonts w:cs="Times New Roman"/>
          <w:sz w:val="22"/>
          <w:szCs w:val="22"/>
        </w:rPr>
      </w:pPr>
    </w:p>
    <w:p w14:paraId="17C473A9" w14:textId="77777777" w:rsidR="00EE7A7F" w:rsidRDefault="00EE7A7F">
      <w:pPr>
        <w:rPr>
          <w:rFonts w:cs="Times New Roman"/>
          <w:sz w:val="22"/>
          <w:szCs w:val="22"/>
        </w:rPr>
      </w:pPr>
    </w:p>
    <w:p w14:paraId="6695DB6E" w14:textId="77777777" w:rsidR="00EE7A7F" w:rsidRDefault="00EE7A7F">
      <w:pPr>
        <w:rPr>
          <w:rFonts w:cs="Times New Roman"/>
          <w:sz w:val="22"/>
          <w:szCs w:val="22"/>
        </w:rPr>
      </w:pPr>
    </w:p>
    <w:p w14:paraId="1E0FFE47" w14:textId="77777777" w:rsidR="00EE7A7F" w:rsidRDefault="00EE7A7F">
      <w:pPr>
        <w:rPr>
          <w:rFonts w:cs="Times New Roman"/>
          <w:sz w:val="22"/>
          <w:szCs w:val="22"/>
        </w:rPr>
      </w:pPr>
    </w:p>
    <w:p w14:paraId="669AB22C" w14:textId="77777777" w:rsidR="00EE7A7F" w:rsidRDefault="000134BD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Справочный материал относительно содержания понятий</w:t>
      </w:r>
    </w:p>
    <w:p w14:paraId="57B22DA8" w14:textId="77777777" w:rsidR="00EE7A7F" w:rsidRDefault="000134BD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ПДЛ, ИПДЛ, ДЛПМО и РПДЛ</w:t>
      </w:r>
    </w:p>
    <w:p w14:paraId="698E608B" w14:textId="77777777" w:rsidR="00EE7A7F" w:rsidRDefault="00EE7A7F">
      <w:pPr>
        <w:rPr>
          <w:rFonts w:cs="Times New Roman"/>
          <w:sz w:val="22"/>
          <w:szCs w:val="22"/>
        </w:rPr>
      </w:pPr>
    </w:p>
    <w:p w14:paraId="161A9E86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Категориях публичных должностных лиц (ПДЛ):</w:t>
      </w:r>
    </w:p>
    <w:p w14:paraId="16402EFC" w14:textId="77777777" w:rsidR="00EE7A7F" w:rsidRDefault="00EE7A7F">
      <w:pPr>
        <w:rPr>
          <w:rFonts w:cs="Times New Roman"/>
          <w:sz w:val="22"/>
          <w:szCs w:val="22"/>
        </w:rPr>
      </w:pPr>
    </w:p>
    <w:p w14:paraId="375724C8" w14:textId="77777777" w:rsidR="00EE7A7F" w:rsidRDefault="000134BD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 Иностранное публичное должностное лицо (ИПДЛ)</w:t>
      </w:r>
    </w:p>
    <w:p w14:paraId="252ADF14" w14:textId="77777777" w:rsidR="00EE7A7F" w:rsidRDefault="000134BD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- это любое</w:t>
      </w:r>
      <w:proofErr w:type="gramEnd"/>
      <w:r>
        <w:rPr>
          <w:rFonts w:cs="Times New Roman"/>
          <w:sz w:val="22"/>
          <w:szCs w:val="22"/>
        </w:rPr>
        <w:t xml:space="preserve">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14:paraId="78BCD49C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Главы государств (в том числе правящие королевские династии) или правительств;</w:t>
      </w:r>
    </w:p>
    <w:p w14:paraId="7F355669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Министры, их заместители и помощники;</w:t>
      </w:r>
    </w:p>
    <w:p w14:paraId="3C40F028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правительственные чиновники;</w:t>
      </w:r>
    </w:p>
    <w:p w14:paraId="224A0BAB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0DAE707F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Государственный прокурор и его заместители;</w:t>
      </w:r>
    </w:p>
    <w:p w14:paraId="781E75A6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военные чиновники (начальники генеральных штабов, верховные главнокомандующие и т.д.);</w:t>
      </w:r>
    </w:p>
    <w:p w14:paraId="43946661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члены Советов директоров Национальных Банков;</w:t>
      </w:r>
    </w:p>
    <w:p w14:paraId="2F28617E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Послы;</w:t>
      </w:r>
    </w:p>
    <w:p w14:paraId="3B30F8D6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государственных корпораций;</w:t>
      </w:r>
    </w:p>
    <w:p w14:paraId="60C71051" w14:textId="77777777" w:rsidR="00EE7A7F" w:rsidRDefault="000134BD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Члены Парламента или иного законодательного органа и т.д.1</w:t>
      </w:r>
    </w:p>
    <w:p w14:paraId="4FC9E6D1" w14:textId="77777777" w:rsidR="00EE7A7F" w:rsidRDefault="00EE7A7F">
      <w:pPr>
        <w:rPr>
          <w:rFonts w:cs="Times New Roman"/>
          <w:sz w:val="22"/>
          <w:szCs w:val="22"/>
        </w:rPr>
      </w:pPr>
    </w:p>
    <w:p w14:paraId="0FA8AF47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5558F7FB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Принадлежность лица к категории ИПДЛ определяется в соответствии с рекомендациями ФАТФ.</w:t>
      </w:r>
    </w:p>
    <w:p w14:paraId="512E3312" w14:textId="77777777" w:rsidR="00EE7A7F" w:rsidRDefault="00EE7A7F">
      <w:pPr>
        <w:rPr>
          <w:rFonts w:cs="Times New Roman"/>
          <w:sz w:val="22"/>
          <w:szCs w:val="22"/>
        </w:rPr>
      </w:pPr>
    </w:p>
    <w:p w14:paraId="746A200A" w14:textId="77777777" w:rsidR="00EE7A7F" w:rsidRDefault="000134BD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2. Должностное лицо публичной международной организации (ДЛПМО) </w:t>
      </w:r>
    </w:p>
    <w:p w14:paraId="265C0C0E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</w:t>
      </w:r>
      <w:r>
        <w:rPr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, в частности:</w:t>
      </w:r>
    </w:p>
    <w:p w14:paraId="344748A2" w14:textId="77777777" w:rsidR="00EE7A7F" w:rsidRDefault="00EE7A7F">
      <w:pPr>
        <w:rPr>
          <w:rFonts w:cs="Times New Roman"/>
          <w:sz w:val="22"/>
          <w:szCs w:val="22"/>
        </w:rPr>
      </w:pPr>
    </w:p>
    <w:p w14:paraId="2DBA36A2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Руководители, заместители руководителей международных и наднациональных организаций:</w:t>
      </w:r>
    </w:p>
    <w:p w14:paraId="5BCEBF24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Объединенных Наций (ООН),</w:t>
      </w:r>
    </w:p>
    <w:p w14:paraId="25879D33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экономического развития и сотрудничества (ОЭСР)</w:t>
      </w:r>
    </w:p>
    <w:p w14:paraId="5EA66E30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Экономический и Социальный Совет ООН</w:t>
      </w:r>
    </w:p>
    <w:p w14:paraId="31DE1E46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стран - экспортеров нефти (ОПЕК)</w:t>
      </w:r>
    </w:p>
    <w:p w14:paraId="313C406B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олимпийский комитет (МОК)</w:t>
      </w:r>
    </w:p>
    <w:p w14:paraId="6F800C4E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Всемирный банк (ВБ)</w:t>
      </w:r>
    </w:p>
    <w:p w14:paraId="1E64F876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валютный фонд (МВФ)</w:t>
      </w:r>
    </w:p>
    <w:p w14:paraId="229C7E8B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Европейская комиссия</w:t>
      </w:r>
    </w:p>
    <w:p w14:paraId="68AF4C65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центральный банк (ЕЦБ)</w:t>
      </w:r>
    </w:p>
    <w:p w14:paraId="2812BDD9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Европарламент;</w:t>
      </w:r>
    </w:p>
    <w:p w14:paraId="7209EAAC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017CB536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Руководители и члены международных и наднациональных судебных организаций:</w:t>
      </w:r>
    </w:p>
    <w:p w14:paraId="28407B50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суд ООН</w:t>
      </w:r>
    </w:p>
    <w:p w14:paraId="4CC7635C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суд по правам человека</w:t>
      </w:r>
    </w:p>
    <w:p w14:paraId="183BA7B7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Суд Европейского союза</w:t>
      </w:r>
    </w:p>
    <w:p w14:paraId="439DC6D6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16E1D1CB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Принадлежность лица к категории ДЛПМО определяется в соответствии с рекомендациями </w:t>
      </w:r>
      <w:r>
        <w:rPr>
          <w:rFonts w:cs="Times New Roman"/>
          <w:sz w:val="22"/>
          <w:szCs w:val="22"/>
        </w:rPr>
        <w:lastRenderedPageBreak/>
        <w:t>ФАТФ.</w:t>
      </w:r>
    </w:p>
    <w:p w14:paraId="703A083F" w14:textId="77777777" w:rsidR="00EE7A7F" w:rsidRDefault="00EE7A7F">
      <w:pPr>
        <w:rPr>
          <w:rFonts w:cs="Times New Roman"/>
          <w:sz w:val="22"/>
          <w:szCs w:val="22"/>
        </w:rPr>
      </w:pPr>
    </w:p>
    <w:p w14:paraId="7D5B5F3B" w14:textId="77777777" w:rsidR="00EE7A7F" w:rsidRDefault="000134BD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3. Российские публичные должностные лица (РПДЛ)</w:t>
      </w:r>
    </w:p>
    <w:p w14:paraId="35614E80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710D45E9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42" w:tooltip="consultantplus://offline/ref=F7230824660DDAF21EA5278C4DCCB0A40193D634DF0E96603E596081FDDC91BD2741A80EA823229569EDE85C7Fl1C8U" w:history="1">
        <w:r>
          <w:rPr>
            <w:rStyle w:val="aff"/>
            <w:rFonts w:cs="Times New Roman"/>
            <w:sz w:val="22"/>
            <w:szCs w:val="22"/>
          </w:rPr>
          <w:t>Указ</w:t>
        </w:r>
      </w:hyperlink>
      <w:r>
        <w:rPr>
          <w:rFonts w:cs="Times New Roman"/>
          <w:sz w:val="22"/>
          <w:szCs w:val="22"/>
        </w:rPr>
        <w:t xml:space="preserve"> Президента Российской Федерации от 14.11.2024 N 974 "О государственных должностях Российской Федерации".</w:t>
      </w:r>
    </w:p>
    <w:p w14:paraId="253FEB71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(www.cbr.ru).</w:t>
      </w:r>
    </w:p>
    <w:p w14:paraId="203801D4" w14:textId="77777777" w:rsidR="00EE7A7F" w:rsidRDefault="00EE7A7F">
      <w:pPr>
        <w:rPr>
          <w:rFonts w:cs="Times New Roman"/>
          <w:sz w:val="22"/>
          <w:szCs w:val="22"/>
        </w:rPr>
      </w:pPr>
    </w:p>
    <w:p w14:paraId="1FAAE933" w14:textId="77777777" w:rsidR="00EE7A7F" w:rsidRDefault="000134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>4. Лицо, связанное с ПДЛ</w:t>
      </w:r>
      <w:r>
        <w:rPr>
          <w:rFonts w:cs="Times New Roman"/>
          <w:sz w:val="22"/>
          <w:szCs w:val="22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 w14:paraId="7AC1126E" w14:textId="77777777" w:rsidR="00EE7A7F" w:rsidRDefault="00EE7A7F">
      <w:pPr>
        <w:rPr>
          <w:rFonts w:cs="Times New Roman"/>
          <w:sz w:val="22"/>
          <w:szCs w:val="22"/>
        </w:rPr>
      </w:pPr>
    </w:p>
    <w:p w14:paraId="5BECFC0C" w14:textId="77777777" w:rsidR="00EE7A7F" w:rsidRDefault="00EE7A7F">
      <w:pPr>
        <w:rPr>
          <w:rFonts w:cs="Times New Roman"/>
          <w:sz w:val="22"/>
          <w:szCs w:val="22"/>
        </w:rPr>
      </w:pPr>
    </w:p>
    <w:p w14:paraId="2D8E3C64" w14:textId="77777777" w:rsidR="00EE7A7F" w:rsidRDefault="000134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44AF8E9C" w14:textId="77777777" w:rsidR="00EE7A7F" w:rsidRDefault="000134BD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4</w:t>
      </w:r>
    </w:p>
    <w:p w14:paraId="1DFEDF0D" w14:textId="77777777" w:rsidR="00EE7A7F" w:rsidRDefault="00EE7A7F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p w14:paraId="55BFAA2C" w14:textId="77777777" w:rsidR="00EE7A7F" w:rsidRDefault="000134BD">
      <w:pPr>
        <w:ind w:left="851" w:right="851"/>
        <w:jc w:val="both"/>
        <w:rPr>
          <w:rFonts w:cs="Times New Roman"/>
          <w:b/>
          <w:bCs/>
          <w:color w:val="212121"/>
          <w:sz w:val="22"/>
          <w:szCs w:val="22"/>
        </w:rPr>
      </w:pPr>
      <w:r>
        <w:rPr>
          <w:rFonts w:cs="Times New Roman"/>
          <w:b/>
          <w:bCs/>
          <w:color w:val="212121"/>
          <w:sz w:val="22"/>
          <w:szCs w:val="22"/>
        </w:rPr>
        <w:t>Сведения о планируемых финансовых показателях юридического лица, период деятельности которого не превышает трех месяцев со дня его регистрации</w:t>
      </w:r>
    </w:p>
    <w:p w14:paraId="34F03985" w14:textId="77777777" w:rsidR="00EE7A7F" w:rsidRDefault="00EE7A7F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EE7A7F" w14:paraId="1CEBE635" w14:textId="77777777">
        <w:tc>
          <w:tcPr>
            <w:tcW w:w="5103" w:type="dxa"/>
          </w:tcPr>
          <w:p w14:paraId="7EDB6D7E" w14:textId="77777777" w:rsidR="00EE7A7F" w:rsidRDefault="000134BD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Показатель</w:t>
            </w:r>
          </w:p>
        </w:tc>
        <w:tc>
          <w:tcPr>
            <w:tcW w:w="4536" w:type="dxa"/>
          </w:tcPr>
          <w:p w14:paraId="4304743B" w14:textId="77777777" w:rsidR="00EE7A7F" w:rsidRDefault="000134BD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Ожидаемое значение, тыс. руб.</w:t>
            </w:r>
          </w:p>
        </w:tc>
      </w:tr>
      <w:tr w:rsidR="00EE7A7F" w14:paraId="1F77E3CB" w14:textId="77777777">
        <w:tc>
          <w:tcPr>
            <w:tcW w:w="5103" w:type="dxa"/>
          </w:tcPr>
          <w:p w14:paraId="20EB52E0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Основные средства</w:t>
            </w:r>
          </w:p>
        </w:tc>
        <w:tc>
          <w:tcPr>
            <w:tcW w:w="4536" w:type="dxa"/>
          </w:tcPr>
          <w:p w14:paraId="7ED72A1F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EE7A7F" w14:paraId="366032C5" w14:textId="77777777">
        <w:tc>
          <w:tcPr>
            <w:tcW w:w="5103" w:type="dxa"/>
          </w:tcPr>
          <w:p w14:paraId="556AB863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Финансовые вложения (краткосрочные и долгосрочные)</w:t>
            </w:r>
          </w:p>
        </w:tc>
        <w:tc>
          <w:tcPr>
            <w:tcW w:w="4536" w:type="dxa"/>
          </w:tcPr>
          <w:p w14:paraId="7A309F67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EE7A7F" w14:paraId="2F867B01" w14:textId="77777777">
        <w:tc>
          <w:tcPr>
            <w:tcW w:w="5103" w:type="dxa"/>
          </w:tcPr>
          <w:p w14:paraId="23888F40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Запасы</w:t>
            </w:r>
          </w:p>
        </w:tc>
        <w:tc>
          <w:tcPr>
            <w:tcW w:w="4536" w:type="dxa"/>
          </w:tcPr>
          <w:p w14:paraId="48EC625E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EE7A7F" w14:paraId="6383ECFD" w14:textId="77777777">
        <w:tc>
          <w:tcPr>
            <w:tcW w:w="5103" w:type="dxa"/>
          </w:tcPr>
          <w:p w14:paraId="55299A72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Дебиторская задолженность</w:t>
            </w:r>
          </w:p>
        </w:tc>
        <w:tc>
          <w:tcPr>
            <w:tcW w:w="4536" w:type="dxa"/>
          </w:tcPr>
          <w:p w14:paraId="3816F363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EE7A7F" w14:paraId="444EF310" w14:textId="77777777">
        <w:tc>
          <w:tcPr>
            <w:tcW w:w="5103" w:type="dxa"/>
          </w:tcPr>
          <w:p w14:paraId="57277F73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Кредиторская задолженность</w:t>
            </w:r>
          </w:p>
        </w:tc>
        <w:tc>
          <w:tcPr>
            <w:tcW w:w="4536" w:type="dxa"/>
          </w:tcPr>
          <w:p w14:paraId="21513AF1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EE7A7F" w14:paraId="01A52E22" w14:textId="77777777">
        <w:tc>
          <w:tcPr>
            <w:tcW w:w="5103" w:type="dxa"/>
          </w:tcPr>
          <w:p w14:paraId="23CF798B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Денежные средства</w:t>
            </w:r>
          </w:p>
        </w:tc>
        <w:tc>
          <w:tcPr>
            <w:tcW w:w="4536" w:type="dxa"/>
          </w:tcPr>
          <w:p w14:paraId="69767CF8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EE7A7F" w14:paraId="59F89072" w14:textId="77777777">
        <w:tc>
          <w:tcPr>
            <w:tcW w:w="5103" w:type="dxa"/>
          </w:tcPr>
          <w:p w14:paraId="38E78161" w14:textId="77777777" w:rsidR="00EE7A7F" w:rsidRDefault="000134BD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Займы и кредиты</w:t>
            </w:r>
          </w:p>
        </w:tc>
        <w:tc>
          <w:tcPr>
            <w:tcW w:w="4536" w:type="dxa"/>
          </w:tcPr>
          <w:p w14:paraId="245B3477" w14:textId="77777777" w:rsidR="00EE7A7F" w:rsidRDefault="00EE7A7F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</w:tbl>
    <w:p w14:paraId="2FCA4FBD" w14:textId="77777777" w:rsidR="00EE7A7F" w:rsidRDefault="00EE7A7F">
      <w:pPr>
        <w:rPr>
          <w:rFonts w:cs="Times New Roman"/>
          <w:sz w:val="22"/>
          <w:szCs w:val="22"/>
        </w:rPr>
      </w:pPr>
    </w:p>
    <w:p w14:paraId="7F61D5D4" w14:textId="77777777" w:rsidR="00EE7A7F" w:rsidRDefault="000134BD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 _______________/______________________________________/                            </w:t>
      </w:r>
    </w:p>
    <w:p w14:paraId="675533DA" w14:textId="77777777" w:rsidR="00EE7A7F" w:rsidRDefault="000134BD">
      <w:pPr>
        <w:contextualSpacing/>
        <w:rPr>
          <w:rFonts w:cs="Times New Roman"/>
          <w:sz w:val="22"/>
          <w:szCs w:val="22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М.П. (при наличии)    Подпись                        Расшифровка подписи</w:t>
      </w:r>
    </w:p>
    <w:p w14:paraId="4AB32C8E" w14:textId="77777777" w:rsidR="00EE7A7F" w:rsidRDefault="000134BD">
      <w:pPr>
        <w:rPr>
          <w:rFonts w:cs="Times New Roman"/>
          <w:b/>
          <w:sz w:val="22"/>
          <w:szCs w:val="22"/>
        </w:rPr>
        <w:sectPr w:rsidR="00EE7A7F"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cs="Times New Roman"/>
          <w:b/>
          <w:sz w:val="22"/>
          <w:szCs w:val="22"/>
        </w:rPr>
        <w:br w:type="page" w:clear="all"/>
      </w:r>
    </w:p>
    <w:p w14:paraId="74ACB04F" w14:textId="77777777" w:rsidR="008D4EE6" w:rsidRDefault="008D4EE6" w:rsidP="008D4EE6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5</w:t>
      </w:r>
    </w:p>
    <w:p w14:paraId="1FF4B3DF" w14:textId="77777777" w:rsidR="008D4EE6" w:rsidRDefault="008D4EE6" w:rsidP="008D4EE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09A53E84" w14:textId="77777777" w:rsidR="008D4EE6" w:rsidRDefault="008D4EE6" w:rsidP="008D4EE6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235C12E4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1E4D6C81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B4842C5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E3631FE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028C07B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66CF50A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4D016FFA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B31A0A9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9ED613D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2B845F1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625FEDCA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3243EA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4642034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0344D92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0190BC59" w14:textId="77777777" w:rsidR="008D4EE6" w:rsidRDefault="008D4EE6" w:rsidP="008D4EE6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9661CC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C32A32E" w14:textId="77777777" w:rsidR="008D4EE6" w:rsidRDefault="008D4EE6" w:rsidP="008D4EE6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DAAF969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32EFD3D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CB5BEF4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36B51CC" w14:textId="77777777" w:rsidR="008D4EE6" w:rsidRDefault="008D4EE6" w:rsidP="008D4EE6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72DD551" w14:textId="77777777" w:rsidR="008D4EE6" w:rsidRDefault="008D4EE6" w:rsidP="008D4EE6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45D4A38" w14:textId="77777777" w:rsidR="008D4EE6" w:rsidRDefault="008D4EE6" w:rsidP="008D4E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9F53AEF" w14:textId="77777777" w:rsidR="008D4EE6" w:rsidRDefault="008D4EE6" w:rsidP="008D4E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«__» ___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</w:t>
      </w:r>
      <w:r w:rsidRPr="008D4EE6">
        <w:rPr>
          <w:rFonts w:cs="Times New Roman"/>
          <w:b/>
          <w:bCs/>
          <w:sz w:val="22"/>
          <w:szCs w:val="22"/>
        </w:rPr>
        <w:t>50:04:0060601:1594</w:t>
      </w:r>
      <w:r>
        <w:rPr>
          <w:rFonts w:cs="Times New Roman"/>
          <w:b/>
          <w:sz w:val="22"/>
          <w:szCs w:val="22"/>
        </w:rPr>
        <w:t xml:space="preserve">, </w:t>
      </w:r>
    </w:p>
    <w:p w14:paraId="0FE2AE94" w14:textId="77777777" w:rsidR="008D4EE6" w:rsidRDefault="008D4EE6" w:rsidP="008D4E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06502FBF" w14:textId="77777777" w:rsidR="008D4EE6" w:rsidRDefault="008D4EE6" w:rsidP="008D4EE6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4D446CE8" w14:textId="77777777" w:rsidR="008D4EE6" w:rsidRDefault="008D4EE6" w:rsidP="008D4EE6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3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4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5512D4CD" w14:textId="77777777" w:rsidR="008D4EE6" w:rsidRDefault="008D4EE6" w:rsidP="008D4EE6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4E7A921D" w14:textId="77777777" w:rsidR="008D4EE6" w:rsidRDefault="008D4EE6" w:rsidP="008D4EE6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4F4453FA" w14:textId="77777777" w:rsidR="008D4EE6" w:rsidRDefault="008D4EE6" w:rsidP="008D4EE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0B5677D0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0F3F1FD0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03B4195A" w14:textId="77777777" w:rsidR="008D4EE6" w:rsidRDefault="008D4EE6" w:rsidP="008D4EE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2F3D3A4F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5AF2AD68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2AF35E47" w14:textId="77777777" w:rsidR="008D4EE6" w:rsidRDefault="008D4EE6" w:rsidP="008D4EE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5574880F" w14:textId="77777777" w:rsidR="008D4EE6" w:rsidRDefault="008D4EE6" w:rsidP="008D4EE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72947F1D" w14:textId="77777777" w:rsidR="008D4EE6" w:rsidRDefault="008D4EE6" w:rsidP="008D4EE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45DD694E" w14:textId="77777777" w:rsidR="008D4EE6" w:rsidRDefault="008D4EE6" w:rsidP="008D4EE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5A1DB338" w14:textId="77777777" w:rsidR="008D4EE6" w:rsidRDefault="008D4EE6" w:rsidP="008D4EE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0715C09" w14:textId="77777777" w:rsidR="008D4EE6" w:rsidRDefault="008D4EE6" w:rsidP="008D4EE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57E4A64D" w14:textId="77777777" w:rsidR="008D4EE6" w:rsidRDefault="008D4EE6" w:rsidP="008D4EE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79CCBA6D" w14:textId="77777777" w:rsidR="008D4EE6" w:rsidRDefault="008D4EE6" w:rsidP="008D4EE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3E18DB5D" w14:textId="77777777" w:rsidR="008D4EE6" w:rsidRDefault="008D4EE6" w:rsidP="008D4EE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AA44AB0" w14:textId="77777777" w:rsidR="008D4EE6" w:rsidRDefault="008D4EE6" w:rsidP="008D4EE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6BD21BD9" w14:textId="77777777" w:rsidR="008D4EE6" w:rsidRDefault="008D4EE6" w:rsidP="008D4EE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68352D5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6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270DB116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534F6EA2" w14:textId="77777777" w:rsidR="008D4EE6" w:rsidRDefault="008D4EE6" w:rsidP="008D4EE6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29542E4B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1D80CD3D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14E5667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6555A4ED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21A50D83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54042644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3E3CEA13" w14:textId="77777777" w:rsidR="008D4EE6" w:rsidRDefault="008D4EE6" w:rsidP="008D4EE6">
      <w:pPr>
        <w:jc w:val="both"/>
        <w:rPr>
          <w:rFonts w:cs="Times New Roman"/>
          <w:sz w:val="22"/>
          <w:szCs w:val="22"/>
        </w:rPr>
      </w:pPr>
    </w:p>
    <w:p w14:paraId="41ECBFE8" w14:textId="77777777" w:rsidR="008D4EE6" w:rsidRDefault="008D4EE6" w:rsidP="008D4EE6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28AFB6D" w14:textId="77777777" w:rsidR="008D4EE6" w:rsidRDefault="008D4EE6" w:rsidP="008D4EE6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6</w:t>
      </w:r>
    </w:p>
    <w:p w14:paraId="18DC5DC4" w14:textId="77777777" w:rsidR="008D4EE6" w:rsidRDefault="008D4EE6" w:rsidP="008D4EE6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5905E186" w14:textId="77777777" w:rsidR="008D4EE6" w:rsidRDefault="008D4EE6" w:rsidP="008D4EE6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51A9A9CB" w14:textId="77777777" w:rsidR="008D4EE6" w:rsidRDefault="008D4EE6" w:rsidP="008D4EE6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74E3C1F6" w14:textId="77777777" w:rsidR="008D4EE6" w:rsidRDefault="008D4EE6" w:rsidP="008D4EE6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094E5D0" w14:textId="77777777" w:rsidR="008D4EE6" w:rsidRDefault="008D4EE6" w:rsidP="008D4EE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 xml:space="preserve">земельного участка кадастровый номер </w:t>
      </w:r>
      <w:r w:rsidRPr="008D4EE6">
        <w:rPr>
          <w:rFonts w:cs="Times New Roman"/>
          <w:b/>
          <w:bCs/>
          <w:sz w:val="22"/>
          <w:szCs w:val="22"/>
        </w:rPr>
        <w:t>50:04:0060601:1594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4B4148AF" w14:textId="77777777" w:rsidR="008D4EE6" w:rsidRDefault="008D4EE6" w:rsidP="008D4EE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228E3F89" w14:textId="77777777" w:rsidR="008D4EE6" w:rsidRDefault="008D4EE6" w:rsidP="008D4EE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46283C11" w14:textId="77777777" w:rsidR="008D4EE6" w:rsidRDefault="008D4EE6" w:rsidP="008D4EE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0953517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47226FD3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F28BB89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28AF2DFE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63843E17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34EE9DF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56EF0F8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6C1F3594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45766A8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3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3"/>
      <w:r>
        <w:rPr>
          <w:rFonts w:cs="Times New Roman"/>
          <w:sz w:val="22"/>
          <w:szCs w:val="22"/>
        </w:rPr>
        <w:t xml:space="preserve"> аукциона.</w:t>
      </w:r>
    </w:p>
    <w:p w14:paraId="2809E01F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1DE7DBBB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62E55FEF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49E4D36" w14:textId="77777777" w:rsidR="008D4EE6" w:rsidRDefault="008D4EE6" w:rsidP="008D4EE6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1804CDFC" w14:textId="77777777" w:rsidR="008D4EE6" w:rsidRDefault="008D4EE6" w:rsidP="008D4EE6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0B5F0D53" w14:textId="77777777" w:rsidR="008D4EE6" w:rsidRDefault="008D4EE6" w:rsidP="008D4EE6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588ED549" w14:textId="77777777" w:rsidR="008D4EE6" w:rsidRDefault="008D4EE6" w:rsidP="008D4EE6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8D4EE6" w14:paraId="5CB53674" w14:textId="77777777" w:rsidTr="002F0BCC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992AD5" w14:textId="77777777" w:rsidR="008D4EE6" w:rsidRDefault="008D4EE6" w:rsidP="002F0BCC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610D1AFF" w14:textId="77777777" w:rsidR="008D4EE6" w:rsidRDefault="008D4EE6" w:rsidP="002F0BC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4ED19EF3" w14:textId="77777777" w:rsidR="008D4EE6" w:rsidRDefault="008D4EE6" w:rsidP="002F0BC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5ACBA2D9" w14:textId="77777777" w:rsidR="008D4EE6" w:rsidRDefault="008D4EE6" w:rsidP="002F0BCC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1333F1D" w14:textId="77777777" w:rsidR="008D4EE6" w:rsidRDefault="008D4EE6" w:rsidP="002F0BC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36092509" w14:textId="77777777" w:rsidR="008D4EE6" w:rsidRDefault="008D4EE6" w:rsidP="002F0BC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17DE9A85" w14:textId="77777777" w:rsidR="008D4EE6" w:rsidRDefault="008D4EE6" w:rsidP="002F0BC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51DAA866" w14:textId="77777777" w:rsidR="008D4EE6" w:rsidRDefault="008D4EE6" w:rsidP="002F0BC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C7B20DA" w14:textId="77777777" w:rsidR="008D4EE6" w:rsidRDefault="008D4EE6" w:rsidP="002F0BC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4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2AA83632" w14:textId="77777777" w:rsidR="008D4EE6" w:rsidRDefault="008D4EE6" w:rsidP="002F0BC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1233DE54" w14:textId="77777777" w:rsidR="008D4EE6" w:rsidRDefault="008D4EE6" w:rsidP="002F0BC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6AE4FEE6" w14:textId="77777777" w:rsidR="008D4EE6" w:rsidRDefault="008D4EE6" w:rsidP="002F0BC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6E13BB35" w14:textId="77777777" w:rsidR="008D4EE6" w:rsidRDefault="008D4EE6" w:rsidP="002F0BC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4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01D1A0" w14:textId="77777777" w:rsidR="008D4EE6" w:rsidRDefault="008D4EE6" w:rsidP="002F0BCC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D393DC" w14:textId="77777777" w:rsidR="008D4EE6" w:rsidRDefault="008D4EE6" w:rsidP="002F0BC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65DC2341" w14:textId="77777777" w:rsidR="008D4EE6" w:rsidRDefault="008D4EE6" w:rsidP="002F0BC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494167A1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D315E5B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9FDC538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783A812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0D39341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FC500D9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3BE75AD" w14:textId="77777777" w:rsidR="008D4EE6" w:rsidRDefault="008D4EE6" w:rsidP="002F0BC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EF6DA5B" w14:textId="77777777" w:rsidR="008D4EE6" w:rsidRDefault="008D4EE6" w:rsidP="008D4EE6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4F23A335" w14:textId="77777777" w:rsidR="008D4EE6" w:rsidRDefault="008D4EE6" w:rsidP="008D4EE6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25391367" w14:textId="77777777" w:rsidR="008D4EE6" w:rsidRDefault="008D4EE6" w:rsidP="008D4EE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771998C4" w14:textId="77777777" w:rsidR="008D4EE6" w:rsidRDefault="008D4EE6" w:rsidP="005128B7">
      <w:pPr>
        <w:tabs>
          <w:tab w:val="center" w:pos="7851"/>
        </w:tabs>
        <w:rPr>
          <w:rFonts w:cs="Times New Roman"/>
          <w:b/>
          <w:sz w:val="22"/>
          <w:szCs w:val="22"/>
        </w:rPr>
      </w:pPr>
    </w:p>
    <w:sectPr w:rsidR="008D4EE6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1E2C" w14:textId="77777777" w:rsidR="00A51A3F" w:rsidRDefault="00A51A3F">
      <w:r>
        <w:separator/>
      </w:r>
    </w:p>
  </w:endnote>
  <w:endnote w:type="continuationSeparator" w:id="0">
    <w:p w14:paraId="692171CE" w14:textId="77777777" w:rsidR="00A51A3F" w:rsidRDefault="00A5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charset w:val="00"/>
    <w:family w:val="auto"/>
    <w:pitch w:val="default"/>
  </w:font>
  <w:font w:name="Arial, sans-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AA13" w14:textId="77777777" w:rsidR="00A51A3F" w:rsidRDefault="00A51A3F">
      <w:r>
        <w:separator/>
      </w:r>
    </w:p>
  </w:footnote>
  <w:footnote w:type="continuationSeparator" w:id="0">
    <w:p w14:paraId="79983ACB" w14:textId="77777777" w:rsidR="00A51A3F" w:rsidRDefault="00A51A3F">
      <w:r>
        <w:continuationSeparator/>
      </w:r>
    </w:p>
  </w:footnote>
  <w:footnote w:id="1">
    <w:p w14:paraId="0274B8F4" w14:textId="77777777" w:rsidR="00EE7A7F" w:rsidRDefault="000134BD">
      <w:pPr>
        <w:pStyle w:val="af7"/>
      </w:pPr>
      <w:r>
        <w:rPr>
          <w:rStyle w:val="aff3"/>
        </w:rPr>
        <w:footnoteRef/>
      </w:r>
      <w:r>
        <w:t xml:space="preserve"> Торги проводятся в электронной торговой сессии на условиях, определенных настоящим Информационным сообщением. </w:t>
      </w:r>
    </w:p>
  </w:footnote>
  <w:footnote w:id="2">
    <w:p w14:paraId="52E82901" w14:textId="77777777" w:rsidR="00EE7A7F" w:rsidRDefault="000134BD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2F79E654" w14:textId="77777777" w:rsidR="00EE7A7F" w:rsidRDefault="000134BD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>Юридические лица в качестве бенефициарного владельца указывают 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т.ч. имеет возможность определять решения, принимаемые клиентом.</w:t>
      </w:r>
    </w:p>
    <w:p w14:paraId="7286029F" w14:textId="77777777" w:rsidR="00EE7A7F" w:rsidRDefault="00EE7A7F"/>
  </w:footnote>
  <w:footnote w:id="4">
    <w:p w14:paraId="1A1F935D" w14:textId="77777777" w:rsidR="00EE7A7F" w:rsidRDefault="000134BD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</w:t>
      </w:r>
    </w:p>
    <w:p w14:paraId="4865052A" w14:textId="77777777" w:rsidR="00EE7A7F" w:rsidRDefault="00EE7A7F"/>
  </w:footnote>
  <w:footnote w:id="5">
    <w:p w14:paraId="668406CE" w14:textId="77777777" w:rsidR="00EE7A7F" w:rsidRDefault="000134BD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7205F1E9" w14:textId="77777777" w:rsidR="00EE7A7F" w:rsidRDefault="000134BD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664EE015" w14:textId="77777777" w:rsidR="008D4EE6" w:rsidRDefault="008D4EE6" w:rsidP="008D4EE6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7AF77E43" w14:textId="77777777" w:rsidR="008D4EE6" w:rsidRDefault="008D4EE6" w:rsidP="008D4EE6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7">
    <w:p w14:paraId="03B3BB1E" w14:textId="77777777" w:rsidR="008D4EE6" w:rsidRDefault="008D4EE6" w:rsidP="008D4EE6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8"/>
    <w:multiLevelType w:val="multilevel"/>
    <w:tmpl w:val="9E20B8A2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A3486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9F6C7DB4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886658BC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3806BA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175C6EF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D892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9C62D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0FB25DA2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AE26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D57A574E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E1E47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6FEC0B6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F68C0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7C60D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34DAE7D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503A4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307453F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927297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E340927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F6FCE99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4B14B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EE444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4388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DCC4CD4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22940128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4FC808A6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62F81AB6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375422439">
    <w:abstractNumId w:val="15"/>
  </w:num>
  <w:num w:numId="2" w16cid:durableId="1916744624">
    <w:abstractNumId w:val="3"/>
  </w:num>
  <w:num w:numId="3" w16cid:durableId="1889098520">
    <w:abstractNumId w:val="18"/>
  </w:num>
  <w:num w:numId="4" w16cid:durableId="1295674953">
    <w:abstractNumId w:val="7"/>
  </w:num>
  <w:num w:numId="5" w16cid:durableId="1163281197">
    <w:abstractNumId w:val="8"/>
  </w:num>
  <w:num w:numId="6" w16cid:durableId="1413546837">
    <w:abstractNumId w:val="23"/>
  </w:num>
  <w:num w:numId="7" w16cid:durableId="129711486">
    <w:abstractNumId w:val="24"/>
  </w:num>
  <w:num w:numId="8" w16cid:durableId="114913274">
    <w:abstractNumId w:val="24"/>
  </w:num>
  <w:num w:numId="9" w16cid:durableId="1705325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3653926">
    <w:abstractNumId w:val="26"/>
  </w:num>
  <w:num w:numId="11" w16cid:durableId="576093870">
    <w:abstractNumId w:val="0"/>
  </w:num>
  <w:num w:numId="12" w16cid:durableId="1233540564">
    <w:abstractNumId w:val="27"/>
  </w:num>
  <w:num w:numId="13" w16cid:durableId="1487359633">
    <w:abstractNumId w:val="21"/>
  </w:num>
  <w:num w:numId="14" w16cid:durableId="1221987472">
    <w:abstractNumId w:val="4"/>
  </w:num>
  <w:num w:numId="15" w16cid:durableId="1617978402">
    <w:abstractNumId w:val="25"/>
  </w:num>
  <w:num w:numId="16" w16cid:durableId="1677031295">
    <w:abstractNumId w:val="13"/>
  </w:num>
  <w:num w:numId="17" w16cid:durableId="75396376">
    <w:abstractNumId w:val="19"/>
  </w:num>
  <w:num w:numId="18" w16cid:durableId="239684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7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5430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5821704">
    <w:abstractNumId w:val="2"/>
  </w:num>
  <w:num w:numId="22" w16cid:durableId="682896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517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25515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5261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3242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6409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423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282423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7072835">
    <w:abstractNumId w:val="17"/>
  </w:num>
  <w:num w:numId="31" w16cid:durableId="925267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8721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7F"/>
    <w:rsid w:val="000134BD"/>
    <w:rsid w:val="000E77AE"/>
    <w:rsid w:val="002B768E"/>
    <w:rsid w:val="00323B15"/>
    <w:rsid w:val="005128B7"/>
    <w:rsid w:val="007E5986"/>
    <w:rsid w:val="0080366E"/>
    <w:rsid w:val="008D4EE6"/>
    <w:rsid w:val="0096086B"/>
    <w:rsid w:val="00993059"/>
    <w:rsid w:val="00A51A3F"/>
    <w:rsid w:val="00C00537"/>
    <w:rsid w:val="00D26BC4"/>
    <w:rsid w:val="00D97DD0"/>
    <w:rsid w:val="00DF6C69"/>
    <w:rsid w:val="00E45FD3"/>
    <w:rsid w:val="00E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750E"/>
  <w15:docId w15:val="{CAA3CEF8-88A3-42A4-BAAF-7A5C61F1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0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3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52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51" Type="http://schemas.onlyoffice.com/commentsExtensibleDocument" Target="commentsExtensibleDocument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mailto:gonikberg@radholding.ru" TargetMode="External"/><Relationship Id="rId54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FE60-16F8-455B-946E-3E3C133D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18</Pages>
  <Words>8478</Words>
  <Characters>48326</Characters>
  <Application>Microsoft Office Word</Application>
  <DocSecurity>0</DocSecurity>
  <Lines>402</Lines>
  <Paragraphs>113</Paragraphs>
  <ScaleCrop>false</ScaleCrop>
  <Company/>
  <LinksUpToDate>false</LinksUpToDate>
  <CharactersWithSpaces>56691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60</cp:revision>
  <dcterms:created xsi:type="dcterms:W3CDTF">2026-05-26T13:49:00Z</dcterms:created>
  <dcterms:modified xsi:type="dcterms:W3CDTF">2026-06-26T11:21:00Z</dcterms:modified>
  <dc:language>ru-RU</dc:language>
</cp:coreProperties>
</file>