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6733" w14:textId="77777777" w:rsidR="00F1702A" w:rsidRDefault="00F1702A" w:rsidP="00F1702A">
      <w:pPr>
        <w:jc w:val="center"/>
        <w:rPr>
          <w:b/>
          <w:color w:val="000000"/>
        </w:rPr>
      </w:pPr>
      <w:r>
        <w:rPr>
          <w:b/>
          <w:color w:val="000000"/>
        </w:rPr>
        <w:t>ФОРМА</w:t>
      </w:r>
    </w:p>
    <w:p w14:paraId="0AEBA174" w14:textId="77777777" w:rsidR="00366EB6" w:rsidRDefault="00366EB6" w:rsidP="00F1702A">
      <w:pPr>
        <w:jc w:val="center"/>
        <w:rPr>
          <w:b/>
          <w:color w:val="000000"/>
        </w:rPr>
      </w:pPr>
    </w:p>
    <w:p w14:paraId="6AB3CFF0" w14:textId="77777777" w:rsidR="00366EB6" w:rsidRDefault="00366EB6" w:rsidP="00366EB6">
      <w:pPr>
        <w:jc w:val="center"/>
        <w:rPr>
          <w:b/>
          <w:color w:val="000000"/>
        </w:rPr>
      </w:pPr>
      <w:r>
        <w:rPr>
          <w:b/>
          <w:color w:val="000000"/>
        </w:rPr>
        <w:t>ДОГОВОР</w:t>
      </w:r>
    </w:p>
    <w:p w14:paraId="0F3D29A5" w14:textId="77777777" w:rsidR="00366EB6" w:rsidRDefault="00366EB6" w:rsidP="00366EB6">
      <w:pPr>
        <w:jc w:val="center"/>
        <w:rPr>
          <w:b/>
          <w:color w:val="000000"/>
        </w:rPr>
      </w:pPr>
      <w:r>
        <w:rPr>
          <w:b/>
          <w:color w:val="000000"/>
        </w:rPr>
        <w:t xml:space="preserve">КУПЛИ-ПРОДАЖИ НЕДВИЖИМОГО ИМУЩЕСТВА </w:t>
      </w:r>
    </w:p>
    <w:p w14:paraId="3873514B" w14:textId="77777777" w:rsidR="00366EB6" w:rsidRDefault="00366EB6" w:rsidP="00366EB6">
      <w:pPr>
        <w:jc w:val="center"/>
        <w:rPr>
          <w:b/>
          <w:color w:val="000000"/>
        </w:rPr>
      </w:pPr>
    </w:p>
    <w:tbl>
      <w:tblPr>
        <w:tblW w:w="9923" w:type="dxa"/>
        <w:tblLook w:val="04A0" w:firstRow="1" w:lastRow="0" w:firstColumn="1" w:lastColumn="0" w:noHBand="0" w:noVBand="1"/>
      </w:tblPr>
      <w:tblGrid>
        <w:gridCol w:w="3261"/>
        <w:gridCol w:w="6662"/>
      </w:tblGrid>
      <w:tr w:rsidR="00366EB6" w14:paraId="4989BCA6" w14:textId="77777777" w:rsidTr="00686A7F">
        <w:tc>
          <w:tcPr>
            <w:tcW w:w="3261" w:type="dxa"/>
          </w:tcPr>
          <w:p w14:paraId="3B02867C" w14:textId="77777777" w:rsidR="00366EB6" w:rsidRDefault="00366EB6" w:rsidP="00686A7F">
            <w:pPr>
              <w:jc w:val="both"/>
              <w:rPr>
                <w:b/>
                <w:color w:val="000000"/>
              </w:rPr>
            </w:pPr>
            <w:r>
              <w:rPr>
                <w:color w:val="000000"/>
              </w:rPr>
              <w:t>город _________</w:t>
            </w:r>
          </w:p>
        </w:tc>
        <w:tc>
          <w:tcPr>
            <w:tcW w:w="6662" w:type="dxa"/>
          </w:tcPr>
          <w:p w14:paraId="6AEE0D86" w14:textId="77777777" w:rsidR="00366EB6" w:rsidRDefault="00366EB6" w:rsidP="00686A7F">
            <w:pPr>
              <w:rPr>
                <w:b/>
                <w:color w:val="000000"/>
              </w:rPr>
            </w:pPr>
            <w:r>
              <w:rPr>
                <w:color w:val="000000"/>
              </w:rPr>
              <w:t xml:space="preserve">                                                 «__» _____________ 202__ г.</w:t>
            </w:r>
          </w:p>
        </w:tc>
      </w:tr>
    </w:tbl>
    <w:p w14:paraId="44170698" w14:textId="77777777" w:rsidR="00366EB6" w:rsidRDefault="00366EB6" w:rsidP="00366EB6">
      <w:pPr>
        <w:shd w:val="clear" w:color="auto" w:fill="FFFFFF"/>
        <w:ind w:right="-81" w:firstLine="720"/>
        <w:jc w:val="both"/>
        <w:rPr>
          <w:color w:val="000000"/>
        </w:rPr>
      </w:pPr>
    </w:p>
    <w:p w14:paraId="4264CA56" w14:textId="77777777" w:rsidR="00366EB6" w:rsidRDefault="00366EB6" w:rsidP="00366EB6">
      <w:pPr>
        <w:shd w:val="clear" w:color="auto" w:fill="FFFFFF"/>
        <w:ind w:right="-81" w:firstLine="720"/>
        <w:jc w:val="both"/>
        <w:rPr>
          <w:b/>
          <w:bCs/>
          <w:color w:val="000000"/>
        </w:rPr>
      </w:pPr>
      <w:r>
        <w:rPr>
          <w:b/>
          <w:bCs/>
          <w:color w:val="000000"/>
        </w:rPr>
        <w:t xml:space="preserve">Общество с ограниченной ответственностью Управляющая компания инвестиционных фондов «Профит» Д.У. Закрытым паевым инвестиционным фондом комбинированным «Олимпийский», </w:t>
      </w:r>
      <w:r>
        <w:rPr>
          <w:color w:val="000000"/>
        </w:rPr>
        <w:t xml:space="preserve">именуемое в дальнейшем </w:t>
      </w:r>
      <w:r>
        <w:rPr>
          <w:b/>
          <w:bCs/>
          <w:color w:val="000000"/>
        </w:rPr>
        <w:t>«Продавец»</w:t>
      </w:r>
      <w:r>
        <w:rPr>
          <w:color w:val="000000"/>
        </w:rPr>
        <w:t xml:space="preserve">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от 30.10.2019 № 21-000-1-01031, предоставленная Банком России), в лице Директора Кислякова Виктора Сергеевича, действующего на основании Устава, </w:t>
      </w:r>
      <w:r>
        <w:rPr>
          <w:bCs/>
          <w:lang w:eastAsia="en-US" w:bidi="ru-RU"/>
        </w:rPr>
        <w:t>Правил доверительного управления, согласованных АО «Специализированный депозитарий «ИНФИНИТУМ» 11.04.2023 г., внесенных Банком России в реестр паевых инвестиционных фондов 11.04.2023 г. за № 5334-СД</w:t>
      </w:r>
      <w:r>
        <w:rPr>
          <w:color w:val="000000"/>
        </w:rPr>
        <w:t xml:space="preserve"> (с последующими изменениями и дополнениями), с одной стороны, и</w:t>
      </w:r>
      <w:r>
        <w:rPr>
          <w:b/>
          <w:bCs/>
          <w:color w:val="000000"/>
        </w:rPr>
        <w:t xml:space="preserve"> </w:t>
      </w:r>
    </w:p>
    <w:p w14:paraId="2FB32C45" w14:textId="77777777" w:rsidR="00366EB6" w:rsidRDefault="00366EB6" w:rsidP="00366EB6">
      <w:pPr>
        <w:shd w:val="clear" w:color="auto" w:fill="FFFFFF"/>
        <w:ind w:right="-81" w:firstLine="720"/>
        <w:jc w:val="both"/>
        <w:rPr>
          <w:color w:val="000000"/>
        </w:rPr>
      </w:pPr>
      <w:r>
        <w:rPr>
          <w:b/>
          <w:bCs/>
          <w:color w:val="000000"/>
        </w:rPr>
        <w:t>Общество с ограниченной ответственностью</w:t>
      </w:r>
      <w:r>
        <w:rPr>
          <w:b/>
          <w:bCs/>
        </w:rPr>
        <w:t xml:space="preserve"> «</w:t>
      </w:r>
      <w:r>
        <w:rPr>
          <w:b/>
          <w:bCs/>
          <w:color w:val="000000"/>
        </w:rPr>
        <w:t>___», ОГРН __, ИНН __/Физическое лицо</w:t>
      </w:r>
      <w:r>
        <w:rPr>
          <w:color w:val="000000"/>
        </w:rPr>
        <w:t xml:space="preserve">, </w:t>
      </w:r>
      <w:r>
        <w:rPr>
          <w:bCs/>
          <w:iCs/>
          <w:color w:val="000000"/>
        </w:rPr>
        <w:t xml:space="preserve">именуемое в дальнейшем </w:t>
      </w:r>
      <w:r>
        <w:rPr>
          <w:b/>
          <w:bCs/>
          <w:iCs/>
          <w:color w:val="000000"/>
        </w:rPr>
        <w:t>«Покупатель»</w:t>
      </w:r>
      <w:r>
        <w:rPr>
          <w:iCs/>
          <w:color w:val="000000"/>
        </w:rPr>
        <w:t xml:space="preserve">, </w:t>
      </w:r>
      <w:r>
        <w:rPr>
          <w:color w:val="000000"/>
        </w:rPr>
        <w:t xml:space="preserve">в лице __, действующего на основании __, </w:t>
      </w:r>
      <w:r>
        <w:rPr>
          <w:bCs/>
          <w:iCs/>
          <w:color w:val="000000"/>
        </w:rPr>
        <w:t xml:space="preserve">с другой стороны, </w:t>
      </w:r>
    </w:p>
    <w:p w14:paraId="07B6238B" w14:textId="77777777" w:rsidR="00366EB6" w:rsidRDefault="00366EB6" w:rsidP="00366EB6">
      <w:pPr>
        <w:ind w:firstLine="720"/>
        <w:jc w:val="both"/>
        <w:rPr>
          <w:b/>
          <w:bCs/>
          <w:color w:val="000000"/>
        </w:rPr>
      </w:pPr>
      <w:r>
        <w:rPr>
          <w:bCs/>
          <w:color w:val="000000"/>
        </w:rPr>
        <w:t>вместе именуемые «Стороны», а по отдельности – «Сторона», заключили настоящий договор (далее – Договор) о следующем:</w:t>
      </w:r>
    </w:p>
    <w:p w14:paraId="717E421E" w14:textId="77777777" w:rsidR="00366EB6" w:rsidRDefault="00366EB6" w:rsidP="00366EB6">
      <w:pPr>
        <w:jc w:val="center"/>
        <w:rPr>
          <w:b/>
          <w:bCs/>
          <w:color w:val="000000"/>
        </w:rPr>
      </w:pPr>
    </w:p>
    <w:p w14:paraId="13BB62B3" w14:textId="77777777" w:rsidR="00366EB6" w:rsidRDefault="00366EB6" w:rsidP="00366EB6">
      <w:pPr>
        <w:jc w:val="center"/>
        <w:rPr>
          <w:b/>
          <w:bCs/>
          <w:color w:val="000000"/>
        </w:rPr>
      </w:pPr>
      <w:r>
        <w:rPr>
          <w:b/>
          <w:bCs/>
          <w:color w:val="000000"/>
        </w:rPr>
        <w:t>1. ПРЕДМЕТ ДОГОВОРА</w:t>
      </w:r>
    </w:p>
    <w:p w14:paraId="16C632CA" w14:textId="77777777" w:rsidR="00366EB6" w:rsidRDefault="00366EB6" w:rsidP="00366EB6">
      <w:pPr>
        <w:ind w:firstLine="709"/>
        <w:contextualSpacing/>
        <w:jc w:val="both"/>
        <w:rPr>
          <w:color w:val="000000"/>
        </w:rPr>
      </w:pPr>
      <w:r>
        <w:rPr>
          <w:color w:val="000000"/>
        </w:rPr>
        <w:t>1.1. Продавец обязуется передать в собственность, а Покупатель обязуется принять и оплатить в соответствии с условиями Договора следующий объект недвижимости (далее – Земельный участок/Участок):</w:t>
      </w:r>
    </w:p>
    <w:p w14:paraId="4C9726FB" w14:textId="77777777" w:rsidR="00366EB6" w:rsidRDefault="00366EB6" w:rsidP="00366EB6">
      <w:pPr>
        <w:ind w:firstLine="709"/>
        <w:jc w:val="both"/>
        <w:rPr>
          <w:color w:val="000000"/>
        </w:rPr>
      </w:pPr>
      <w:bookmarkStart w:id="0" w:name="_Hlk227225213"/>
      <w:r>
        <w:rPr>
          <w:color w:val="000000"/>
        </w:rPr>
        <w:t>1.1.1. Земельный участок, расположенный по адресу: Российская Федерация, Московская область, г.о. Домодедово, с Домодедово, з/у 8, имеющий кадастровый номер 50:28:0050107:3, площадью 515000 кв.м., категория земель: Земли населенных пунктов, виды разрешенного использования: для комплексной многоэтажной жилой застройки с объектами социальной и инженерной инфраструктуры.</w:t>
      </w:r>
    </w:p>
    <w:p w14:paraId="5DBF3C7B" w14:textId="77777777" w:rsidR="00366EB6" w:rsidRDefault="00366EB6" w:rsidP="00366EB6">
      <w:pPr>
        <w:ind w:firstLine="709"/>
        <w:jc w:val="both"/>
        <w:rPr>
          <w:color w:val="000000"/>
        </w:rPr>
      </w:pPr>
      <w:r>
        <w:rPr>
          <w:color w:val="000000"/>
        </w:rPr>
        <w:t>Земельный участок принадлежит владельцам инвестиционных паев ЗПИФ комбинированный «Олимпийский» на праве общей долевой собственности, что подтверждается записью в Едином государственном реестре недвижимости (далее – ЕГРН) от 11.07.2025 № 50:28:0050107:3-50/155/2025-11;</w:t>
      </w:r>
    </w:p>
    <w:p w14:paraId="0C801799" w14:textId="77777777" w:rsidR="00366EB6" w:rsidRDefault="00366EB6" w:rsidP="00366EB6">
      <w:pPr>
        <w:ind w:firstLine="709"/>
        <w:jc w:val="both"/>
        <w:rPr>
          <w:color w:val="000000"/>
        </w:rPr>
      </w:pPr>
      <w:r>
        <w:rPr>
          <w:color w:val="000000"/>
        </w:rPr>
        <w:t>1.1.2 В отношении Земельного участка согласно сведениям ЕГРН установлены следующие ограничения:</w:t>
      </w:r>
    </w:p>
    <w:p w14:paraId="2916050D" w14:textId="77777777" w:rsidR="00366EB6" w:rsidRDefault="00366EB6" w:rsidP="00366EB6">
      <w:pPr>
        <w:ind w:firstLine="709"/>
        <w:jc w:val="both"/>
        <w:rPr>
          <w:color w:val="000000"/>
        </w:rPr>
      </w:pPr>
      <w:r>
        <w:rPr>
          <w:color w:val="000000"/>
        </w:rPr>
        <w:t>(а) доверительное управление в пользу ООО УКИФ «ПРОФИТ» (запись государственной регистрации от 11.07.2025 № 50:28:0050107:3-50/155/2025-12)</w:t>
      </w:r>
      <w:bookmarkEnd w:id="0"/>
      <w:r>
        <w:rPr>
          <w:color w:val="000000"/>
        </w:rPr>
        <w:t>,</w:t>
      </w:r>
    </w:p>
    <w:p w14:paraId="4CCC8D9A" w14:textId="77777777" w:rsidR="00366EB6" w:rsidRDefault="00366EB6" w:rsidP="00366EB6">
      <w:pPr>
        <w:ind w:firstLine="709"/>
        <w:jc w:val="both"/>
        <w:rPr>
          <w:color w:val="000000"/>
        </w:rPr>
      </w:pPr>
      <w:r>
        <w:rPr>
          <w:color w:val="000000"/>
        </w:rPr>
        <w:t>(б) ипотека в пользу ПАО Сбербанк (ОГРН: 1027700132195, ИНН: 7707083893, КПП: 773601001, адрес: 117312, г. Москва, ул. Вавилова, д. 19) (запись государственной регистрации от 11.08.2025 № 50:28:0050107:3-50/123/2025-15),</w:t>
      </w:r>
    </w:p>
    <w:p w14:paraId="5E612A87" w14:textId="77777777" w:rsidR="00366EB6" w:rsidRDefault="00366EB6" w:rsidP="00366EB6">
      <w:pPr>
        <w:ind w:firstLine="709"/>
        <w:jc w:val="both"/>
        <w:rPr>
          <w:color w:val="000000"/>
        </w:rPr>
      </w:pPr>
      <w:r>
        <w:rPr>
          <w:color w:val="000000"/>
        </w:rPr>
        <w:t>(в) аренда в пользу ООО «СЗ «АЙ-ВА» (ОГРН 1235000011729, ИНН 5074079999, КПП 504301001, адрес: 142200, Московская область, г.о. Серпухов, г. Серпухов, ул. Советская, д. 31/21, офис 102) (запись государственной регистрации от 16.07.2025 № 50:28:0050107:3-50/155/2025-13).</w:t>
      </w:r>
    </w:p>
    <w:p w14:paraId="50A97839" w14:textId="77777777" w:rsidR="00366EB6" w:rsidRDefault="00366EB6" w:rsidP="00366EB6">
      <w:pPr>
        <w:ind w:firstLine="709"/>
        <w:contextualSpacing/>
        <w:jc w:val="both"/>
        <w:rPr>
          <w:color w:val="000000"/>
        </w:rPr>
      </w:pPr>
      <w:r>
        <w:rPr>
          <w:color w:val="000000"/>
        </w:rPr>
        <w:t xml:space="preserve">1.1.3. Сведения об иных характеристиках Земельного участка содержатся в выписке из ЕГРН об объекте недвижимости, предоставленной Покупателю до даты подписания настоящего Договора, в том числе ограничения на объект недвижимости, обременения данного объекта, незарегистрированные в реестре прав, ограничений прав и обременений недвижимого имущества: вид ограничения (обременения): ограничения прав на земельный </w:t>
      </w:r>
      <w:r>
        <w:rPr>
          <w:color w:val="000000"/>
        </w:rPr>
        <w:lastRenderedPageBreak/>
        <w:t xml:space="preserve">участок, предусмотренные статьей 56 Земельного кодекса Российской Федерации; срок действия: c 04.04.2018; реквизиты документа-основания: договор на проведение работ по межеванию земельных участков от 24.02.2014 № б/н выдан: ООО «СтройТрест». Вид ограничения (обременения): ограничения прав на земельный участок, предусмотренные статьей 56 Земельного кодекса Российской Федерации; срок действия: c 15.05.2023; реквизиты документа-основания: распоряжение «Об определении местоположения береговых линий (границ водного объекта), установлении границ водоохранной зоны, прибрежной защитной полосы реки Пахры в городских округах Подольск, Домодедово, Ленинском, Раменском городских округах Московской области» от 23.12.2022 № 1455-РМ выдан: Министерство экологии и природопользования Московской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17.05.2023; реквизиты документа-основания: распоряжение «Об определении местоположения береговых линий (границ водного объекта), установлении границ водоохранной зоны, прибрежной защитной полосы реки Пахры в городских округах Подольск, Домодедово, Ленинском, Раменском городских округах Московской области» от 23.12.2022 № 1455-РМ выдан: Министерство экологии и природопользования Московской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07.06.2023; реквизиты документа-основания: распоряжение «Об определении местоположения береговых линий (границ водного объекта), установлении границ водоохранной зоны, прибрежной защитной полосы реки Пахры в городских округах Подольск, Домодедово, Ленинском, Раменском городских округах Московской области» от 23.12.2022 № 1455-РМ выдан: Министерство экологии и природопользования Московской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24.07.2023; реквизиты документа-основания: распоряжение «Об определении местоположения береговых линий (границ водного объекта), установлении границ водоохранной зоны, прибрежной защитной полосы реки Пахры в городских округах Подольск, Домодедово, Ленинском, Раменском городских округах Московской области» от 23.12.2022 № 1455-РМ выдан: Министерство экологии и природопользования Московской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19.08.2024; реквизиты документа-основания: об определении местоположения береговых линий границ водного объекта) установлении границ водоохранной зоны, прибрежной защитной полосы рек расположенных на территории Московской области от 27.01.2022 № 84-РМ выдан: Министерство экологии и природопользования Московской области; о внесении изменений в распоряжение Министерства экологии и природопользования Московской области от 27.01.2022 № 84-РМ «Об определении местоположения береговых линий (границ водного объекта), установлении границ водоохранной зоны, прибрежной защитной полосы рек расположенных на территории Московской области от 08.04.2022 № 381-РМ выдан: Министерство экологии и природопользования Московской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17.09.2024; реквизиты документа-основания: об определении местоположения береговых линий границ водного объекта) установлении границ водоохранной зоны, прибрежной защитной полосы рек расположенных на территории Московской области от 27.01.2022 № 84-РМ выдан: Министерство экологии и природопользования Московской области; о внесении изменений в распоряжение Министерства экологии и природопользования Московской области от 27.01.2022 № 84-РМ «Об определении местоположения береговых линий (границ водного объекта), установлении границ водоохранной зоны, прибрежной защитной полосы рек расположенных на территории Московской области от 08.04.2022 № 381-РМ </w:t>
      </w:r>
      <w:r>
        <w:rPr>
          <w:color w:val="000000"/>
        </w:rPr>
        <w:lastRenderedPageBreak/>
        <w:t>выдан: Министерство экологии и природопользования Московской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25.07.2025; реквизиты документа-основания: приказ «Об установлении приаэродромной территории аэродрома Москва (Домодедово)» от 13.10.2023 № 892-П выдан: Федеральное агентство воздушного транспорта (Росавиация).</w:t>
      </w:r>
    </w:p>
    <w:p w14:paraId="1076143A" w14:textId="77777777" w:rsidR="00366EB6" w:rsidRDefault="00366EB6" w:rsidP="00366EB6">
      <w:pPr>
        <w:ind w:firstLine="709"/>
        <w:contextualSpacing/>
        <w:jc w:val="both"/>
        <w:rPr>
          <w:color w:val="000000"/>
        </w:rPr>
      </w:pPr>
      <w:r>
        <w:rPr>
          <w:color w:val="000000"/>
        </w:rPr>
        <w:t xml:space="preserve">1.2. Какие-либо ограничения (обременения) прав на Земельный участок, помимо указанных в настоящем Договоре или в выписке из ЕГРН об объекте недвижимости, предоставленных Покупателю до даты подписания настоящего Договора, отсутствуют. </w:t>
      </w:r>
    </w:p>
    <w:p w14:paraId="1CF2AFAB" w14:textId="77777777" w:rsidR="00366EB6" w:rsidRDefault="00366EB6" w:rsidP="00366EB6">
      <w:pPr>
        <w:ind w:firstLine="709"/>
        <w:contextualSpacing/>
        <w:jc w:val="both"/>
        <w:rPr>
          <w:color w:val="000000"/>
        </w:rPr>
      </w:pPr>
      <w:r>
        <w:rPr>
          <w:color w:val="000000"/>
        </w:rPr>
        <w:t>1.3. Особые условия.</w:t>
      </w:r>
    </w:p>
    <w:p w14:paraId="2549E83F" w14:textId="77777777" w:rsidR="00366EB6" w:rsidRDefault="00366EB6" w:rsidP="00366EB6">
      <w:pPr>
        <w:ind w:firstLine="709"/>
        <w:contextualSpacing/>
        <w:jc w:val="both"/>
        <w:rPr>
          <w:color w:val="000000"/>
        </w:rPr>
      </w:pPr>
      <w:r>
        <w:rPr>
          <w:color w:val="000000"/>
        </w:rPr>
        <w:t>1.3.1. Продавец уведомляет, а Покупатель ознакомлен с тем, что обременение, предусмотренное подп. (б) п. 1.1.2 Договора, установлено в обеспечение надлежащего исполнения обязательств ООО «СЗ «АЙ-ВА» перед ПАО Сбербанк по Договору об открытии невозобновляемой кредитной линии от 28.06.2023 № 400F00J88-001.</w:t>
      </w:r>
    </w:p>
    <w:p w14:paraId="1F5F8A69" w14:textId="77777777" w:rsidR="00366EB6" w:rsidRDefault="00366EB6" w:rsidP="00366EB6">
      <w:pPr>
        <w:ind w:firstLine="709"/>
        <w:contextualSpacing/>
        <w:jc w:val="both"/>
      </w:pPr>
      <w:r>
        <w:rPr>
          <w:color w:val="000000"/>
        </w:rPr>
        <w:t>1.3.2. Продавец гарантирует, что к моменту внесения платежа, предусмотренного подп. (б) п. 2.2.3.1 Договора, ограничения Земельного участка, существующие на дату заключения настоящего Договора, в виде ипотеки (</w:t>
      </w:r>
      <w:r>
        <w:t>от 11.08.2025 № 50:28:0050107:3-50/123/2025-15), аренды (от 16.07.2025 № 50:28:0050107:3-50/155/2025-13) будут прекращены в полном объеме.</w:t>
      </w:r>
    </w:p>
    <w:p w14:paraId="2F4DA999" w14:textId="77777777" w:rsidR="00366EB6" w:rsidRDefault="00366EB6" w:rsidP="00366EB6">
      <w:pPr>
        <w:ind w:firstLine="709"/>
        <w:contextualSpacing/>
        <w:jc w:val="both"/>
      </w:pPr>
      <w:r>
        <w:t>Продавец сообщает Покупателю, что во исполнение принятых на себя гарантийных обязательств по настоящему пункту, Продавец заключил с ООО «СЗ «АЙ-ВА» (Арендатором) Предварительное соглашение от ________ 2026 г. о расторжении Договора аренды земельного участка от 15.07.2025.</w:t>
      </w:r>
    </w:p>
    <w:p w14:paraId="5170290C" w14:textId="77777777" w:rsidR="00366EB6" w:rsidRDefault="00366EB6" w:rsidP="00366EB6">
      <w:pPr>
        <w:ind w:firstLine="709"/>
        <w:contextualSpacing/>
        <w:jc w:val="both"/>
        <w:rPr>
          <w:color w:val="000000"/>
        </w:rPr>
      </w:pPr>
      <w:r>
        <w:t>1.3.3. Невыполнение (ненадлежащее выполнение) Особых условий Продавцом является основанием для расторжения Договора по инициативе Покупателя в одностороннем порядке.</w:t>
      </w:r>
    </w:p>
    <w:p w14:paraId="56E3A2BA" w14:textId="77777777" w:rsidR="00366EB6" w:rsidRDefault="00366EB6" w:rsidP="00366EB6">
      <w:pPr>
        <w:ind w:left="568"/>
        <w:contextualSpacing/>
        <w:jc w:val="both"/>
        <w:rPr>
          <w:color w:val="000000"/>
        </w:rPr>
      </w:pPr>
    </w:p>
    <w:p w14:paraId="75E68C97" w14:textId="77777777" w:rsidR="00366EB6" w:rsidRDefault="00366EB6" w:rsidP="00366EB6">
      <w:pPr>
        <w:jc w:val="center"/>
        <w:rPr>
          <w:color w:val="000000"/>
        </w:rPr>
      </w:pPr>
      <w:r>
        <w:rPr>
          <w:b/>
          <w:bCs/>
          <w:color w:val="000000"/>
        </w:rPr>
        <w:t>2. ЦЕНА И ПОРЯДОК РАСЧЕТОВ</w:t>
      </w:r>
    </w:p>
    <w:p w14:paraId="28AC6096" w14:textId="77777777" w:rsidR="00366EB6" w:rsidRDefault="00366EB6" w:rsidP="00366EB6">
      <w:pPr>
        <w:ind w:firstLine="709"/>
        <w:jc w:val="both"/>
      </w:pPr>
      <w:r>
        <w:rPr>
          <w:color w:val="000000"/>
        </w:rPr>
        <w:t xml:space="preserve">2.1. Покупная цена Земельного участка, указанного в п. 1.1 Договора, составляет </w:t>
      </w:r>
      <w:r>
        <w:rPr>
          <w:b/>
          <w:bCs/>
          <w:color w:val="000000"/>
        </w:rPr>
        <w:t xml:space="preserve">__,__ </w:t>
      </w:r>
      <w:r>
        <w:rPr>
          <w:color w:val="000000"/>
        </w:rPr>
        <w:t>рублей</w:t>
      </w:r>
      <w:r>
        <w:rPr>
          <w:b/>
          <w:bCs/>
          <w:color w:val="000000"/>
        </w:rPr>
        <w:t xml:space="preserve"> (__)</w:t>
      </w:r>
      <w:r>
        <w:rPr>
          <w:color w:val="000000"/>
        </w:rPr>
        <w:t>, НДС не облагается согласно __ Налогового кодекса Российской Федерации (далее – НК РФ).</w:t>
      </w:r>
    </w:p>
    <w:p w14:paraId="78022B56" w14:textId="77777777" w:rsidR="00366EB6" w:rsidRDefault="00366EB6" w:rsidP="00366EB6">
      <w:pPr>
        <w:ind w:firstLine="709"/>
        <w:jc w:val="both"/>
        <w:rPr>
          <w:color w:val="000000"/>
        </w:rPr>
      </w:pPr>
      <w:r>
        <w:rPr>
          <w:color w:val="000000"/>
        </w:rPr>
        <w:t>Указанная цена является окончательной и изменению не подлежит.</w:t>
      </w:r>
    </w:p>
    <w:p w14:paraId="06458213" w14:textId="77777777" w:rsidR="00366EB6" w:rsidRDefault="00366EB6" w:rsidP="00366EB6">
      <w:pPr>
        <w:ind w:firstLine="709"/>
        <w:jc w:val="both"/>
        <w:rPr>
          <w:color w:val="000000"/>
        </w:rPr>
      </w:pPr>
      <w:r>
        <w:rPr>
          <w:color w:val="000000"/>
        </w:rPr>
        <w:t>2.2. Оплата Покупной цены Земельного участка осуществляется Покупателем путем перечисления денежных средств на расчетный счёт Продавца, указанный в Договоре, в следующем порядке:</w:t>
      </w:r>
    </w:p>
    <w:p w14:paraId="339BC1E2" w14:textId="77777777" w:rsidR="00366EB6" w:rsidRDefault="00366EB6" w:rsidP="00366EB6">
      <w:pPr>
        <w:ind w:firstLine="709"/>
        <w:jc w:val="both"/>
      </w:pPr>
      <w:r>
        <w:rPr>
          <w:color w:val="000000"/>
        </w:rPr>
        <w:t xml:space="preserve">2.2.1. Денежную сумму в размере __,__ рублей (__), НДС не облагается согласно __ НК РФ </w:t>
      </w:r>
      <w:r>
        <w:t xml:space="preserve">Покупатель уплатил в качестве задатка на расчетный счет Акционерного общества «Российский аукционный дом» (ОГРН 1097847233351, ИНН 7838430413, адрес: 190000, г. Санкт-Петербург, пер. Гривцова, д. 5 лит. В) в соответствии с Договором поручения от __.__.____ № РХ-__/2026, заключенным между Продавцом и АО «РАД-Холдинг» (далее – Договор поручения), и договором о задатке. </w:t>
      </w:r>
    </w:p>
    <w:p w14:paraId="7969D0AB" w14:textId="77777777" w:rsidR="00366EB6" w:rsidRDefault="00366EB6" w:rsidP="00366EB6">
      <w:pPr>
        <w:ind w:firstLine="709"/>
        <w:jc w:val="both"/>
      </w:pPr>
      <w:r>
        <w:t>Указанный задаток засчитывается в счет оплаты Земельного участка по настоящему Договору.</w:t>
      </w:r>
    </w:p>
    <w:p w14:paraId="6B771A98" w14:textId="77777777" w:rsidR="00366EB6" w:rsidRDefault="00366EB6" w:rsidP="00366EB6">
      <w:pPr>
        <w:ind w:firstLine="709"/>
        <w:jc w:val="both"/>
      </w:pPr>
      <w:r>
        <w:t>Возврат или удержание задатка осуществляется по правилам ст. 381 Гражданского кодекса Российской Федерации (далее – ГК РФ) и Договора поручения.</w:t>
      </w:r>
    </w:p>
    <w:p w14:paraId="53441767" w14:textId="77777777" w:rsidR="00366EB6" w:rsidRDefault="00366EB6" w:rsidP="00366EB6">
      <w:pPr>
        <w:ind w:firstLine="709"/>
        <w:jc w:val="both"/>
        <w:rPr>
          <w:color w:val="000000"/>
        </w:rPr>
      </w:pPr>
      <w:r>
        <w:rPr>
          <w:color w:val="000000"/>
        </w:rPr>
        <w:t>2.2.2. Окончательный платеж в размере __,__ рублей (__), НДС не облагается согласно __ НК РФ, производится Покупателем посредством безотзывного (депонированного) покрытого аккредитива (далее – Аккредитив).</w:t>
      </w:r>
    </w:p>
    <w:p w14:paraId="7642B0B1" w14:textId="77777777" w:rsidR="00366EB6" w:rsidRDefault="00366EB6" w:rsidP="00366EB6">
      <w:pPr>
        <w:ind w:firstLine="709"/>
        <w:jc w:val="both"/>
        <w:rPr>
          <w:color w:val="000000"/>
        </w:rPr>
      </w:pPr>
      <w:r>
        <w:rPr>
          <w:color w:val="000000"/>
        </w:rPr>
        <w:t>2.2.3. Условия Аккредитива</w:t>
      </w:r>
    </w:p>
    <w:p w14:paraId="7781742D" w14:textId="77777777" w:rsidR="00366EB6" w:rsidRDefault="00366EB6" w:rsidP="00366EB6">
      <w:pPr>
        <w:ind w:firstLine="709"/>
        <w:jc w:val="both"/>
        <w:rPr>
          <w:color w:val="000000"/>
        </w:rPr>
      </w:pPr>
      <w:r>
        <w:rPr>
          <w:color w:val="000000"/>
        </w:rPr>
        <w:t xml:space="preserve">Покупатель обязуется не позднее 3 (трех) рабочих дней с даты подписания настоящего Договора открыть на имя Продавца безотзывный, покрытый, безакцептный Аккредитив на следующих условиях: </w:t>
      </w:r>
    </w:p>
    <w:p w14:paraId="3C52E88B" w14:textId="77777777" w:rsidR="00366EB6" w:rsidRDefault="00366EB6" w:rsidP="00366EB6">
      <w:pPr>
        <w:ind w:firstLine="709"/>
        <w:jc w:val="both"/>
        <w:rPr>
          <w:color w:val="000000"/>
        </w:rPr>
      </w:pPr>
      <w:r>
        <w:rPr>
          <w:color w:val="000000"/>
        </w:rPr>
        <w:lastRenderedPageBreak/>
        <w:t>– срок действия Аккредитива: 45 (сорок пять) календарных дней с даты его открытия (включительно),</w:t>
      </w:r>
    </w:p>
    <w:p w14:paraId="53B0029F" w14:textId="77777777" w:rsidR="00366EB6" w:rsidRDefault="00366EB6" w:rsidP="00366EB6">
      <w:pPr>
        <w:ind w:firstLine="709"/>
        <w:jc w:val="both"/>
        <w:rPr>
          <w:color w:val="000000"/>
        </w:rPr>
      </w:pPr>
      <w:r>
        <w:rPr>
          <w:color w:val="000000"/>
        </w:rPr>
        <w:t>– срок представления документов: в течение срока действия Аккредитива, предпочтительно не позднее чем за 5 (пять) рабочих дней до даты закрытия Аккредитива,</w:t>
      </w:r>
    </w:p>
    <w:p w14:paraId="22617DB5" w14:textId="77777777" w:rsidR="00366EB6" w:rsidRDefault="00366EB6" w:rsidP="00366EB6">
      <w:pPr>
        <w:ind w:firstLine="709"/>
        <w:jc w:val="both"/>
        <w:rPr>
          <w:color w:val="000000"/>
        </w:rPr>
      </w:pPr>
      <w:r>
        <w:rPr>
          <w:color w:val="000000"/>
        </w:rPr>
        <w:t>– способ исполнения Аккредитива: путем платежей получателю средств, осуществляемого исполняющим банком по предъявлении ему документов, соответствующих условиям Аккредитива, в срок не позднее 1 (одного) рабочего дня со дня принятия банком решения о соответствии представленных документов условиям Аккредитива, но не позднее 1 (одного) рабочего дня после истечения 3-дневного срока, установленного для проверки представленных документов,</w:t>
      </w:r>
    </w:p>
    <w:p w14:paraId="11204A78" w14:textId="77777777" w:rsidR="00366EB6" w:rsidRDefault="00366EB6" w:rsidP="00366EB6">
      <w:pPr>
        <w:ind w:firstLine="709"/>
        <w:jc w:val="both"/>
        <w:rPr>
          <w:color w:val="000000"/>
        </w:rPr>
      </w:pPr>
      <w:r>
        <w:rPr>
          <w:color w:val="000000"/>
        </w:rPr>
        <w:t>– все банковские комиссии и расходы по Аккредитиву оплачиваются (возмещаются) за счет Покупателя,</w:t>
      </w:r>
    </w:p>
    <w:p w14:paraId="1ED59C89" w14:textId="77777777" w:rsidR="00366EB6" w:rsidRDefault="00366EB6" w:rsidP="00366EB6">
      <w:pPr>
        <w:ind w:firstLine="709"/>
        <w:jc w:val="both"/>
        <w:rPr>
          <w:color w:val="000000"/>
        </w:rPr>
      </w:pPr>
      <w:r>
        <w:rPr>
          <w:color w:val="000000"/>
        </w:rPr>
        <w:t>– частичные выплаты по Аккредитиву допускаются в соответствии с условиями Аккредитива,</w:t>
      </w:r>
    </w:p>
    <w:p w14:paraId="03E2FD6E" w14:textId="77777777" w:rsidR="00366EB6" w:rsidRDefault="00366EB6" w:rsidP="00366EB6">
      <w:pPr>
        <w:ind w:firstLine="709"/>
        <w:jc w:val="both"/>
        <w:rPr>
          <w:color w:val="000000"/>
        </w:rPr>
      </w:pPr>
      <w:r>
        <w:rPr>
          <w:color w:val="000000"/>
        </w:rPr>
        <w:t xml:space="preserve">Банк-эмитент: ____________ БИК _______, </w:t>
      </w:r>
    </w:p>
    <w:p w14:paraId="36210747" w14:textId="77777777" w:rsidR="00366EB6" w:rsidRDefault="00366EB6" w:rsidP="00366EB6">
      <w:pPr>
        <w:ind w:firstLine="709"/>
        <w:jc w:val="both"/>
        <w:rPr>
          <w:color w:val="000000"/>
        </w:rPr>
      </w:pPr>
      <w:r>
        <w:rPr>
          <w:color w:val="000000"/>
        </w:rPr>
        <w:t xml:space="preserve">Исполняющий банк: ___________ БИК ______, </w:t>
      </w:r>
    </w:p>
    <w:p w14:paraId="2C210FFA" w14:textId="77777777" w:rsidR="00366EB6" w:rsidRDefault="00366EB6" w:rsidP="00366EB6">
      <w:pPr>
        <w:ind w:firstLine="709"/>
        <w:jc w:val="both"/>
        <w:rPr>
          <w:color w:val="000000"/>
        </w:rPr>
      </w:pPr>
      <w:r>
        <w:rPr>
          <w:color w:val="000000"/>
        </w:rPr>
        <w:t xml:space="preserve">Банк Получателя средств: </w:t>
      </w:r>
    </w:p>
    <w:p w14:paraId="0B6EB3DA" w14:textId="77777777" w:rsidR="00366EB6" w:rsidRDefault="00366EB6" w:rsidP="00366EB6">
      <w:pPr>
        <w:ind w:firstLine="709"/>
        <w:jc w:val="both"/>
        <w:rPr>
          <w:color w:val="000000"/>
        </w:rPr>
      </w:pPr>
      <w:r>
        <w:rPr>
          <w:color w:val="000000"/>
        </w:rPr>
        <w:t>Плательщик суммы Аккредитива: Покупатель по настоящему Договору,</w:t>
      </w:r>
    </w:p>
    <w:p w14:paraId="30F6775B" w14:textId="77777777" w:rsidR="00366EB6" w:rsidRDefault="00366EB6" w:rsidP="00366EB6">
      <w:pPr>
        <w:ind w:firstLine="709"/>
        <w:jc w:val="both"/>
        <w:rPr>
          <w:color w:val="000000"/>
        </w:rPr>
      </w:pPr>
      <w:r>
        <w:rPr>
          <w:color w:val="000000"/>
        </w:rPr>
        <w:t xml:space="preserve">Получатель суммы Аккредитива: Продавец, </w:t>
      </w:r>
    </w:p>
    <w:p w14:paraId="7A4DAAA2" w14:textId="77777777" w:rsidR="00366EB6" w:rsidRDefault="00366EB6" w:rsidP="00366EB6">
      <w:pPr>
        <w:ind w:firstLine="709"/>
        <w:jc w:val="both"/>
        <w:rPr>
          <w:color w:val="000000"/>
        </w:rPr>
      </w:pPr>
      <w:r>
        <w:rPr>
          <w:color w:val="000000"/>
        </w:rPr>
        <w:t>Сумма Аккредитива: ___ (___) рубля 00 копеек,</w:t>
      </w:r>
    </w:p>
    <w:p w14:paraId="1097FB1F" w14:textId="77777777" w:rsidR="00366EB6" w:rsidRDefault="00366EB6" w:rsidP="00366EB6">
      <w:pPr>
        <w:ind w:firstLine="709"/>
        <w:jc w:val="both"/>
        <w:rPr>
          <w:color w:val="000000"/>
        </w:rPr>
      </w:pPr>
      <w:r>
        <w:rPr>
          <w:color w:val="000000"/>
        </w:rPr>
        <w:t>Реквизиты для перечисления средств:</w:t>
      </w:r>
    </w:p>
    <w:p w14:paraId="318987E3" w14:textId="77777777" w:rsidR="00366EB6" w:rsidRDefault="00366EB6" w:rsidP="00366EB6">
      <w:pPr>
        <w:ind w:firstLine="709"/>
        <w:jc w:val="both"/>
        <w:rPr>
          <w:color w:val="000000"/>
        </w:rPr>
      </w:pPr>
      <w:r>
        <w:rPr>
          <w:color w:val="000000"/>
        </w:rPr>
        <w:t xml:space="preserve">Наименование получателя: </w:t>
      </w:r>
    </w:p>
    <w:p w14:paraId="042EEF14" w14:textId="77777777" w:rsidR="00366EB6" w:rsidRDefault="00366EB6" w:rsidP="00366EB6">
      <w:pPr>
        <w:ind w:firstLine="709"/>
        <w:jc w:val="both"/>
        <w:rPr>
          <w:color w:val="000000"/>
        </w:rPr>
      </w:pPr>
      <w:r>
        <w:rPr>
          <w:color w:val="000000"/>
        </w:rPr>
        <w:t xml:space="preserve">Номер счёта: </w:t>
      </w:r>
    </w:p>
    <w:p w14:paraId="17967D0D" w14:textId="77777777" w:rsidR="00366EB6" w:rsidRDefault="00366EB6" w:rsidP="00366EB6">
      <w:pPr>
        <w:ind w:firstLine="709"/>
        <w:jc w:val="both"/>
        <w:rPr>
          <w:color w:val="000000"/>
        </w:rPr>
      </w:pPr>
      <w:r>
        <w:rPr>
          <w:color w:val="000000"/>
        </w:rPr>
        <w:t xml:space="preserve">Банк получателя: </w:t>
      </w:r>
    </w:p>
    <w:p w14:paraId="03482AB3" w14:textId="77777777" w:rsidR="00366EB6" w:rsidRDefault="00366EB6" w:rsidP="00366EB6">
      <w:pPr>
        <w:ind w:firstLine="709"/>
        <w:jc w:val="both"/>
        <w:rPr>
          <w:color w:val="000000"/>
        </w:rPr>
      </w:pPr>
      <w:r>
        <w:rPr>
          <w:color w:val="000000"/>
        </w:rPr>
        <w:t xml:space="preserve">БИК: </w:t>
      </w:r>
    </w:p>
    <w:p w14:paraId="029AD9BE" w14:textId="77777777" w:rsidR="00366EB6" w:rsidRDefault="00366EB6" w:rsidP="00366EB6">
      <w:pPr>
        <w:ind w:firstLine="709"/>
        <w:jc w:val="both"/>
        <w:rPr>
          <w:color w:val="000000"/>
        </w:rPr>
      </w:pPr>
      <w:r>
        <w:rPr>
          <w:color w:val="000000"/>
        </w:rPr>
        <w:t xml:space="preserve">ИНН Банка: </w:t>
      </w:r>
    </w:p>
    <w:p w14:paraId="099FF0CC" w14:textId="77777777" w:rsidR="00366EB6" w:rsidRDefault="00366EB6" w:rsidP="00366EB6">
      <w:pPr>
        <w:ind w:firstLine="709"/>
        <w:jc w:val="both"/>
        <w:rPr>
          <w:color w:val="000000"/>
        </w:rPr>
      </w:pPr>
      <w:r>
        <w:rPr>
          <w:color w:val="000000"/>
        </w:rPr>
        <w:t xml:space="preserve">КПП Банка: </w:t>
      </w:r>
    </w:p>
    <w:p w14:paraId="57E57102" w14:textId="77777777" w:rsidR="00366EB6" w:rsidRDefault="00366EB6" w:rsidP="00366EB6">
      <w:pPr>
        <w:ind w:firstLine="709"/>
        <w:jc w:val="both"/>
        <w:rPr>
          <w:color w:val="000000"/>
        </w:rPr>
      </w:pPr>
      <w:r>
        <w:rPr>
          <w:color w:val="000000"/>
        </w:rPr>
        <w:t xml:space="preserve">Кор. счёт: </w:t>
      </w:r>
    </w:p>
    <w:p w14:paraId="182D4712" w14:textId="77777777" w:rsidR="00366EB6" w:rsidRDefault="00366EB6" w:rsidP="00366EB6">
      <w:pPr>
        <w:ind w:firstLine="709"/>
        <w:jc w:val="both"/>
        <w:rPr>
          <w:color w:val="000000"/>
        </w:rPr>
      </w:pPr>
      <w:r>
        <w:rPr>
          <w:color w:val="000000"/>
        </w:rPr>
        <w:t>2.2.3.1. Платежи по Аккредитиву (раскрытие Аккредитива) осуществляется в два этапа:</w:t>
      </w:r>
    </w:p>
    <w:p w14:paraId="1C0C29AD" w14:textId="77777777" w:rsidR="00366EB6" w:rsidRDefault="00366EB6" w:rsidP="00366EB6">
      <w:pPr>
        <w:ind w:firstLine="709"/>
        <w:jc w:val="both"/>
        <w:rPr>
          <w:color w:val="000000"/>
        </w:rPr>
      </w:pPr>
      <w:r>
        <w:rPr>
          <w:color w:val="000000"/>
        </w:rPr>
        <w:t>(а) аванс в размере __________ рублей производится против представления Продавцом (представителем Продавца по нотариально удостоверенной доверенности) в Исполняющий банк оригинала или 1 (одной) копии нотариально удостоверенного договора купли-продажи недвижимого имущества, подписанного Продавцом и Покупателем.</w:t>
      </w:r>
    </w:p>
    <w:p w14:paraId="19A784CD" w14:textId="77777777" w:rsidR="00366EB6" w:rsidRDefault="00366EB6" w:rsidP="00366EB6">
      <w:pPr>
        <w:ind w:firstLine="709"/>
        <w:jc w:val="both"/>
        <w:rPr>
          <w:color w:val="000000"/>
        </w:rPr>
      </w:pPr>
      <w:r>
        <w:rPr>
          <w:color w:val="262626"/>
          <w:shd w:val="clear" w:color="auto" w:fill="FFFFFF"/>
        </w:rPr>
        <w:t xml:space="preserve">(б) </w:t>
      </w:r>
      <w:r>
        <w:rPr>
          <w:color w:val="000000"/>
        </w:rPr>
        <w:t>окончательная оплата в размере __________ рублей осуществляется после погашения регистрационной записи об ипотеке и аренде, согласно п. 1.3.2 Договора, и производится против представления Продавцом (представителем Продавца по нотариально удостоверенной доверенности) в Исполняющий банк оригинала подписанного Сторонами Акта приёма-передачи Недвижимого имущества (п. 3.1 Договора) и оригинала (в бумажном либо электронном виде, содержащим ЭЦП) или нотариально удостоверенной копии выписки из ЕГРН, подтверждающей государственную регистрацию перехода права собственности на Земельный участок к Покупателю без ограничений прав и обременений объекта недвижимости в виде доверительного управления, ипотеки, аренды.</w:t>
      </w:r>
    </w:p>
    <w:p w14:paraId="4A9E73BB" w14:textId="77777777" w:rsidR="00366EB6" w:rsidRDefault="00366EB6" w:rsidP="00366EB6">
      <w:pPr>
        <w:ind w:firstLine="709"/>
        <w:jc w:val="both"/>
        <w:rPr>
          <w:color w:val="000000"/>
        </w:rPr>
      </w:pPr>
      <w:r>
        <w:rPr>
          <w:color w:val="000000"/>
        </w:rPr>
        <w:t>2.2.4. Датой исполнения обязательств Покупателя по оплате покупной цены Земельного участка считается дата поступления денежных средств на расчетный счет Продавца в полном объеме.</w:t>
      </w:r>
    </w:p>
    <w:p w14:paraId="3BCA9CCF" w14:textId="77777777" w:rsidR="00366EB6" w:rsidRDefault="00366EB6" w:rsidP="00366EB6">
      <w:pPr>
        <w:ind w:firstLine="709"/>
        <w:jc w:val="both"/>
        <w:rPr>
          <w:color w:val="000000"/>
        </w:rPr>
      </w:pPr>
      <w:r>
        <w:rPr>
          <w:color w:val="000000"/>
        </w:rPr>
        <w:t>При этом, неоткрытие и/или ненаполнение Покупателем Аккредитива в срок, установленный в п. 2.2.3 настоящего Договора, является основанием для реализации права Продавца на односторонний отказ от Договора, предоставленного Продавцу в соответствии с условиями Договора (п. 5.2 Договора), со дня, следующего за последним днем срока, установленного абз. 1 настоящего пункта Договора.</w:t>
      </w:r>
    </w:p>
    <w:p w14:paraId="66EE7CCD" w14:textId="77777777" w:rsidR="00366EB6" w:rsidRDefault="00366EB6" w:rsidP="00366EB6">
      <w:pPr>
        <w:ind w:firstLine="709"/>
        <w:jc w:val="both"/>
      </w:pPr>
      <w:r>
        <w:lastRenderedPageBreak/>
        <w:t xml:space="preserve">2.3. В соответствии с п. 5 ст. 488 ГК РФ Земельный участок </w:t>
      </w:r>
      <w:r>
        <w:rPr>
          <w:b/>
          <w:bCs/>
        </w:rPr>
        <w:t>не будет находиться в залоге</w:t>
      </w:r>
      <w:r>
        <w:t xml:space="preserve"> у Продавца до момента его полной оплаты. </w:t>
      </w:r>
    </w:p>
    <w:p w14:paraId="6636A8E0" w14:textId="77777777" w:rsidR="00366EB6" w:rsidRDefault="00366EB6" w:rsidP="00366EB6">
      <w:pPr>
        <w:ind w:firstLine="709"/>
        <w:jc w:val="both"/>
      </w:pPr>
    </w:p>
    <w:p w14:paraId="59F98280" w14:textId="77777777" w:rsidR="00366EB6" w:rsidRDefault="00366EB6" w:rsidP="00366EB6">
      <w:pPr>
        <w:ind w:firstLine="709"/>
        <w:jc w:val="center"/>
        <w:rPr>
          <w:b/>
          <w:bCs/>
        </w:rPr>
      </w:pPr>
      <w:r>
        <w:rPr>
          <w:b/>
          <w:bCs/>
        </w:rPr>
        <w:t>3. ПЕРЕДАЧА НЕДВИЖИМОГО ИМУЩЕСТВА</w:t>
      </w:r>
    </w:p>
    <w:p w14:paraId="54103C45" w14:textId="77777777" w:rsidR="00366EB6" w:rsidRDefault="00366EB6" w:rsidP="00366EB6">
      <w:pPr>
        <w:jc w:val="center"/>
        <w:rPr>
          <w:b/>
          <w:bCs/>
        </w:rPr>
      </w:pPr>
    </w:p>
    <w:p w14:paraId="0DE4FFC2" w14:textId="77777777" w:rsidR="00366EB6" w:rsidRDefault="00366EB6" w:rsidP="00366EB6">
      <w:pPr>
        <w:ind w:firstLine="709"/>
        <w:jc w:val="both"/>
      </w:pPr>
      <w:r>
        <w:t>3.1. Продавец обязуется в течение 5 (пяти) рабочих дней с момента погашения записей об аренде и ипотеке Земельного участка в ЕГРН передать Земельный участок Покупателю по акту приема-передачи.</w:t>
      </w:r>
    </w:p>
    <w:p w14:paraId="25345D0A" w14:textId="77777777" w:rsidR="00366EB6" w:rsidRDefault="00366EB6" w:rsidP="00366EB6">
      <w:pPr>
        <w:ind w:firstLine="709"/>
        <w:jc w:val="both"/>
      </w:pPr>
      <w:r>
        <w:t>Земельный участок считается переданным Продавцом и принятым Покупателем с момента подписания Сторонами акта приема-передачи (по тексту – Акт приема-передачи). Акт приема-передачи составляется в 2 (двух) экземплярах, один предназначен для Продавца, другой – для Покупателя.</w:t>
      </w:r>
    </w:p>
    <w:p w14:paraId="64E21EE0" w14:textId="77777777" w:rsidR="00366EB6" w:rsidRDefault="00366EB6" w:rsidP="00366EB6">
      <w:pPr>
        <w:ind w:firstLine="709"/>
        <w:jc w:val="both"/>
      </w:pPr>
    </w:p>
    <w:p w14:paraId="51C753D6" w14:textId="77777777" w:rsidR="00366EB6" w:rsidRDefault="00366EB6" w:rsidP="00366EB6">
      <w:pPr>
        <w:jc w:val="center"/>
        <w:rPr>
          <w:b/>
        </w:rPr>
      </w:pPr>
      <w:r>
        <w:rPr>
          <w:b/>
        </w:rPr>
        <w:t>4. ОБЯЗАТЕЛЬСТВА СТОРОН</w:t>
      </w:r>
    </w:p>
    <w:p w14:paraId="66E81820" w14:textId="77777777" w:rsidR="00366EB6" w:rsidRDefault="00366EB6" w:rsidP="00366EB6">
      <w:pPr>
        <w:ind w:firstLine="709"/>
        <w:jc w:val="both"/>
        <w:rPr>
          <w:b/>
          <w:bCs/>
        </w:rPr>
      </w:pPr>
      <w:r>
        <w:rPr>
          <w:b/>
          <w:bCs/>
        </w:rPr>
        <w:t>4.1. Продавец обязуется:</w:t>
      </w:r>
    </w:p>
    <w:p w14:paraId="70F2663A" w14:textId="77777777" w:rsidR="00366EB6" w:rsidRDefault="00366EB6" w:rsidP="00366EB6">
      <w:pPr>
        <w:ind w:firstLine="709"/>
        <w:jc w:val="both"/>
      </w:pPr>
      <w:r>
        <w:t>4.1.1. После получения первого платежа в соответствии с подп. (а) п. 2.2.3.1. настоящего Договора выполнить комплекс мероприятий, направленных на погашение обременений в виде аренды и ипотеки Земельного участка в полном объеме.</w:t>
      </w:r>
    </w:p>
    <w:p w14:paraId="1E48C0C6" w14:textId="77777777" w:rsidR="00366EB6" w:rsidRDefault="00366EB6" w:rsidP="00366EB6">
      <w:pPr>
        <w:ind w:firstLine="709"/>
        <w:jc w:val="both"/>
      </w:pPr>
      <w:r>
        <w:t>4.1.2. Предоставить Покупателю выписку из ЕГРН, свидетельствующую об отсутствии обременений в виде аренды и ипотеки Земельного участка.</w:t>
      </w:r>
    </w:p>
    <w:p w14:paraId="68182F96" w14:textId="77777777" w:rsidR="00366EB6" w:rsidRDefault="00366EB6" w:rsidP="00366EB6">
      <w:pPr>
        <w:ind w:firstLine="709"/>
        <w:jc w:val="both"/>
      </w:pPr>
      <w:r>
        <w:t>4.1.3. В сроки, предусмотренные настоящим Договором (п. 3.1.), подписать Акт приема-передачи.</w:t>
      </w:r>
    </w:p>
    <w:p w14:paraId="02E68E86" w14:textId="77777777" w:rsidR="00366EB6" w:rsidRDefault="00366EB6" w:rsidP="00366EB6">
      <w:pPr>
        <w:ind w:firstLine="709"/>
        <w:jc w:val="both"/>
      </w:pPr>
      <w:r>
        <w:t>4.1.4. Обеспечить подачу и оформление документов для регистрации перехода права собственности на Земельный участок к Покупателю в Управление Федеральной службы государственной регистрации, кадастра и картографии в срок не позднее 5 (пяти) рабочих дней с даты подписания Сторонами Акта приема-передачи Недвижимого имущества;</w:t>
      </w:r>
    </w:p>
    <w:p w14:paraId="61F655E9" w14:textId="77777777" w:rsidR="00366EB6" w:rsidRDefault="00366EB6" w:rsidP="00366EB6">
      <w:pPr>
        <w:ind w:firstLine="709"/>
        <w:jc w:val="both"/>
      </w:pPr>
      <w:r>
        <w:t>4.1.5. Выполнить все необходимые действия, направленные на государственную регистрацию перехода права собственности на Земельный участок от Продавца к Покупателю;</w:t>
      </w:r>
    </w:p>
    <w:p w14:paraId="424AC46E" w14:textId="77777777" w:rsidR="00366EB6" w:rsidRDefault="00366EB6" w:rsidP="00366EB6">
      <w:pPr>
        <w:ind w:firstLine="709"/>
        <w:jc w:val="both"/>
      </w:pPr>
      <w:r>
        <w:t>4.1.6. Продавец до даты передачи Земельного участка Покупателю по Акту приема-передачи несет ответственность за сохранность Земельного участка, риски его повреждения или уничтожения, а также ответственность, которая может возникнуть в связи с использованием Земельного участка;</w:t>
      </w:r>
    </w:p>
    <w:p w14:paraId="495E994F" w14:textId="77777777" w:rsidR="00366EB6" w:rsidRDefault="00366EB6" w:rsidP="00366EB6">
      <w:pPr>
        <w:ind w:firstLine="709"/>
        <w:jc w:val="both"/>
      </w:pPr>
      <w:r>
        <w:t>4.1.7. Предоставить Покупателю необходимую информацию, связанную с передаваемым Земельным участком;</w:t>
      </w:r>
    </w:p>
    <w:p w14:paraId="4D2C5460" w14:textId="77777777" w:rsidR="00366EB6" w:rsidRDefault="00366EB6" w:rsidP="00366EB6">
      <w:pPr>
        <w:ind w:firstLine="709"/>
        <w:jc w:val="both"/>
      </w:pPr>
      <w:r>
        <w:t>4.1.8. Нести иные обязанности, предусмотренные действующим законодательством Российской Федерации и настоящим Договором.</w:t>
      </w:r>
    </w:p>
    <w:p w14:paraId="38ADB733" w14:textId="77777777" w:rsidR="00366EB6" w:rsidRDefault="00366EB6" w:rsidP="00366EB6">
      <w:pPr>
        <w:ind w:firstLine="709"/>
        <w:jc w:val="both"/>
      </w:pPr>
    </w:p>
    <w:p w14:paraId="7B59EE93" w14:textId="77777777" w:rsidR="00366EB6" w:rsidRDefault="00366EB6" w:rsidP="00366EB6">
      <w:pPr>
        <w:ind w:firstLine="709"/>
        <w:jc w:val="both"/>
        <w:rPr>
          <w:b/>
          <w:bCs/>
        </w:rPr>
      </w:pPr>
      <w:r>
        <w:rPr>
          <w:b/>
          <w:bCs/>
        </w:rPr>
        <w:t>4.2. Покупатель обязуется:</w:t>
      </w:r>
    </w:p>
    <w:p w14:paraId="44226F71" w14:textId="77777777" w:rsidR="00366EB6" w:rsidRDefault="00366EB6" w:rsidP="00366EB6">
      <w:pPr>
        <w:ind w:firstLine="709"/>
        <w:jc w:val="both"/>
      </w:pPr>
      <w:r>
        <w:t>4.2.1. Оплатить покупную цену Земельного участка в сроки и в порядке, установленном разделом 2 настоящего Договора;</w:t>
      </w:r>
    </w:p>
    <w:p w14:paraId="781A2D92" w14:textId="77777777" w:rsidR="00366EB6" w:rsidRDefault="00366EB6" w:rsidP="00366EB6">
      <w:pPr>
        <w:ind w:firstLine="709"/>
        <w:jc w:val="both"/>
      </w:pPr>
      <w:r>
        <w:t>4.2.2. Принять Земельный участок по Акту приема-передачи в течение 5 (пяти) рабочих дней с момента погашения записей об аренде и ипотеке Земельного участка в ЕГРН;</w:t>
      </w:r>
    </w:p>
    <w:p w14:paraId="1F532CFB" w14:textId="77777777" w:rsidR="00366EB6" w:rsidRDefault="00366EB6" w:rsidP="00366EB6">
      <w:pPr>
        <w:ind w:firstLine="709"/>
        <w:jc w:val="both"/>
      </w:pPr>
      <w:r>
        <w:t>4.2.3. Обеспечить подачу и оформление документов для регистрации перехода права собственности на Земельный участок к Покупателю в Управление Федеральной службы государственной регистрации, кадастра и картографии по __ в срок не позднее 5 (пяти) рабочих дней с даты подписания Сторонами Акта приема-передачи Недвижимого имущества;</w:t>
      </w:r>
    </w:p>
    <w:p w14:paraId="54F1653C" w14:textId="77777777" w:rsidR="00366EB6" w:rsidRDefault="00366EB6" w:rsidP="00366EB6">
      <w:pPr>
        <w:ind w:firstLine="709"/>
        <w:jc w:val="both"/>
      </w:pPr>
      <w:r>
        <w:t xml:space="preserve">4.2.4. Нести с даты подписания Акта приема-передачи ответственность за сохранность Земельного участка, риски его повреждения или уничтожения, а также ответственность, которая может возникнуть в связи с использованием Земельного участка </w:t>
      </w:r>
      <w:r>
        <w:lastRenderedPageBreak/>
        <w:t>Покупателем и/или иными лицами (нарушение санитарных норм, правил пожарной безопасности, возникновение аварийных ситуаций и т.п.);</w:t>
      </w:r>
    </w:p>
    <w:p w14:paraId="4BC596A6" w14:textId="77777777" w:rsidR="00366EB6" w:rsidRDefault="00366EB6" w:rsidP="00366EB6">
      <w:pPr>
        <w:ind w:firstLine="709"/>
        <w:jc w:val="both"/>
      </w:pPr>
      <w:r>
        <w:t>4.2.5. За свой счет оплатить государственную пошлину за государственную регистрацию перехода права собственности на Земельный участок по настоящему Договору.</w:t>
      </w:r>
    </w:p>
    <w:p w14:paraId="76312EB3" w14:textId="77777777" w:rsidR="00366EB6" w:rsidRDefault="00366EB6" w:rsidP="00366EB6">
      <w:pPr>
        <w:ind w:firstLine="709"/>
        <w:jc w:val="both"/>
      </w:pPr>
      <w:r>
        <w:t>4.3. Регистрация перехода права собственности на Земельный участок на имя Покупателя осуществляется одновременно с регистрацией прекращения обременения в виде доверительного управления на Недвижимое имущество в пользу ООО УКИФ «Профит».</w:t>
      </w:r>
    </w:p>
    <w:p w14:paraId="57D98568" w14:textId="77777777" w:rsidR="00366EB6" w:rsidRDefault="00366EB6" w:rsidP="00366EB6">
      <w:pPr>
        <w:ind w:firstLine="709"/>
        <w:jc w:val="both"/>
      </w:pPr>
      <w:r>
        <w:t>4.4. В случае приостановления или отказа в государственной регистрации перехода к Покупателю права собственности на Земельный участок Стороны обязуются в течение 3 (трех) рабочих дней устранить возникшие препятствия для регистрации права собственности, в том числе при необходимости представить дополнительные документы, внести изменения в условия настоящего Договора, совершить иные необходимые юридически значимые действия.</w:t>
      </w:r>
    </w:p>
    <w:p w14:paraId="4EDFD4B3" w14:textId="77777777" w:rsidR="00366EB6" w:rsidRDefault="00366EB6" w:rsidP="00366EB6">
      <w:pPr>
        <w:ind w:firstLine="709"/>
        <w:jc w:val="both"/>
      </w:pPr>
      <w:r>
        <w:t xml:space="preserve">4.5. В соответствии со ст. 431.2 ГК РФ в дату заключения настоящего Договора одна Сторона предоставляет другой Стороне заверения об обстоятельствах, изложенные в п. п. 4.6, 4.7 настоящего Договора. </w:t>
      </w:r>
    </w:p>
    <w:p w14:paraId="7BEFC2C5" w14:textId="77777777" w:rsidR="00366EB6" w:rsidRDefault="00366EB6" w:rsidP="00366EB6">
      <w:pPr>
        <w:ind w:firstLine="709"/>
        <w:jc w:val="both"/>
      </w:pPr>
      <w:r>
        <w:t xml:space="preserve">Стороны исходят из того, что они заключили настоящий Договор, полагаясь на предоставленные друг другу заверения об обстоятельствах, и что все соответствующие заверения имеют существенное значение. </w:t>
      </w:r>
    </w:p>
    <w:p w14:paraId="3810076A" w14:textId="77777777" w:rsidR="00366EB6" w:rsidRDefault="00366EB6" w:rsidP="00366EB6">
      <w:pPr>
        <w:ind w:firstLine="709"/>
        <w:jc w:val="both"/>
      </w:pPr>
      <w:r>
        <w:t xml:space="preserve">Если какое-либо из заверений оказалось недостоверным, Сторона, предоставившая такие недостоверные заверения, обязана возместить другой Стороне по ее требованию убытки, причиненные недостоверностью таких заверений. </w:t>
      </w:r>
    </w:p>
    <w:p w14:paraId="59F92D1F" w14:textId="77777777" w:rsidR="00366EB6" w:rsidRDefault="00366EB6" w:rsidP="00366EB6">
      <w:pPr>
        <w:ind w:firstLine="709"/>
        <w:jc w:val="both"/>
      </w:pPr>
      <w:r>
        <w:t>4.6. Продавец гарантирует и заверяет, что:</w:t>
      </w:r>
    </w:p>
    <w:p w14:paraId="4744E045" w14:textId="77777777" w:rsidR="00366EB6" w:rsidRDefault="00366EB6" w:rsidP="00366EB6">
      <w:pPr>
        <w:ind w:firstLine="709"/>
        <w:jc w:val="both"/>
      </w:pPr>
      <w:r>
        <w:t>(а) Земельный участок принадлежит Продавцу и приобретен им на законном основании;</w:t>
      </w:r>
    </w:p>
    <w:p w14:paraId="385C8105" w14:textId="77777777" w:rsidR="00366EB6" w:rsidRDefault="00366EB6" w:rsidP="00366EB6">
      <w:pPr>
        <w:ind w:firstLine="709"/>
        <w:jc w:val="both"/>
      </w:pPr>
      <w:r>
        <w:t>(б) Земельный участок оплачен им в полном объеме, и на момент отчуждения Земельного участка у Продавца отсутствуют обязательства по его оплате;</w:t>
      </w:r>
    </w:p>
    <w:p w14:paraId="4FCE815F" w14:textId="77777777" w:rsidR="00366EB6" w:rsidRDefault="00366EB6" w:rsidP="00366EB6">
      <w:pPr>
        <w:ind w:firstLine="709"/>
        <w:jc w:val="both"/>
      </w:pPr>
      <w:r>
        <w:t>(в) на дату заключения настоящего Договора он имеет полное и неограниченное право на отчуждение принадлежащего ему Земельного участка;</w:t>
      </w:r>
    </w:p>
    <w:p w14:paraId="4045EA36" w14:textId="77777777" w:rsidR="00366EB6" w:rsidRDefault="00366EB6" w:rsidP="00366EB6">
      <w:pPr>
        <w:ind w:firstLine="709"/>
        <w:jc w:val="both"/>
      </w:pPr>
      <w:r>
        <w:t>(г) до подписания настоящего Договора им не заключались договоры с аналогичным предметом с третьими лицами, иные договоры, направленные на прекращение или ограничение прав на Земельный участок, Земельный участок не имеет ограничений/обременений, арестов, иных мер запретительного (ограничительного) характера, кроме указанных в настоящем Договоре, Земельный участок не является предметом спора;</w:t>
      </w:r>
    </w:p>
    <w:p w14:paraId="5536E525" w14:textId="77777777" w:rsidR="00366EB6" w:rsidRDefault="00366EB6" w:rsidP="00366EB6">
      <w:pPr>
        <w:ind w:firstLine="709"/>
        <w:jc w:val="both"/>
      </w:pPr>
      <w:r>
        <w:t>(д) отсутствуют ограничения для заключения настоящего Договора, настоящим Договором не нарушаются интересы третьих лиц в связи с заключенными Продавцом ранее договорами, в том числе корпоративному договору, соглашению о предоставлении опциона, опционному договору, отсутствуют обязательства Продавца по отчуждению Земельного участка третьим лицам;</w:t>
      </w:r>
    </w:p>
    <w:p w14:paraId="360199E1" w14:textId="77777777" w:rsidR="00366EB6" w:rsidRDefault="00366EB6" w:rsidP="00366EB6">
      <w:pPr>
        <w:ind w:firstLine="709"/>
        <w:jc w:val="both"/>
      </w:pPr>
      <w:r>
        <w:t>(е) заключение и исполнение настоящего Договора не является нарушением каких-либо положений устава или иных внутренних документов Продавца, нормативных актов и судебных решений, исполнение которых является для Продавца обязательным;</w:t>
      </w:r>
    </w:p>
    <w:p w14:paraId="7679139E" w14:textId="77777777" w:rsidR="00366EB6" w:rsidRDefault="00366EB6" w:rsidP="00366EB6">
      <w:pPr>
        <w:ind w:firstLine="709"/>
        <w:jc w:val="both"/>
      </w:pPr>
      <w:r>
        <w:t>(ж) в отношении него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1DF28E29" w14:textId="77777777" w:rsidR="00366EB6" w:rsidRDefault="00366EB6" w:rsidP="00366EB6">
      <w:pPr>
        <w:ind w:firstLine="709"/>
        <w:jc w:val="both"/>
      </w:pPr>
      <w:r>
        <w:lastRenderedPageBreak/>
        <w:t>(з) при заключении и исполнении настоящего Договора он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7D4474D0" w14:textId="77777777" w:rsidR="00366EB6" w:rsidRDefault="00366EB6" w:rsidP="00366EB6">
      <w:pPr>
        <w:ind w:firstLine="709"/>
        <w:jc w:val="both"/>
      </w:pPr>
      <w:r>
        <w:t>(и) лицо, подписывающее настоящий Договор от имени Продавца,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46423910" w14:textId="77777777" w:rsidR="00366EB6" w:rsidRDefault="00366EB6" w:rsidP="00366EB6">
      <w:pPr>
        <w:ind w:firstLine="709"/>
        <w:jc w:val="both"/>
      </w:pPr>
      <w:r>
        <w:t>(к) у него отсутствуют обстоятельства, вынуждающие совершать данную сделку на крайне невыгодных условиях;</w:t>
      </w:r>
    </w:p>
    <w:p w14:paraId="7593EB0F" w14:textId="77777777" w:rsidR="00366EB6" w:rsidRDefault="00366EB6" w:rsidP="00366EB6">
      <w:pPr>
        <w:ind w:firstLine="709"/>
        <w:jc w:val="both"/>
      </w:pPr>
      <w:r>
        <w:t>(л) на дату подписания настоящего Договора в отношении Земельного участка отсутствуют санкции и другие факторы, которые могут ограничить или прекратить права Продавца, а после перехода права собственности к Покупателю, права последнего, как собственника Земельного участка;</w:t>
      </w:r>
    </w:p>
    <w:p w14:paraId="46AD8CE5" w14:textId="77777777" w:rsidR="00366EB6" w:rsidRDefault="00366EB6" w:rsidP="00366EB6">
      <w:pPr>
        <w:ind w:firstLine="709"/>
        <w:jc w:val="both"/>
      </w:pPr>
      <w:r>
        <w:t>(м) на дату подписания настоящего Договора не участвует в каком-либо судебном, административном или арбитражном споре, который может помешать ему выполнить обязательства по настоящему Договору, и ему неизвестны основания для возникновения таких споров в будущем;</w:t>
      </w:r>
    </w:p>
    <w:p w14:paraId="0B02FD25" w14:textId="77777777" w:rsidR="00366EB6" w:rsidRDefault="00366EB6" w:rsidP="00366EB6">
      <w:pPr>
        <w:ind w:firstLine="709"/>
        <w:jc w:val="both"/>
      </w:pPr>
      <w:r>
        <w:t>(н) до заключения настоящего Договора ООО УКИФ «Профит» получено предварительное согласие Акционерного общества «Специализированный депозитарий «ИНФИНИТУМ» (ОГРН 1027739039283, ИНН 7705380065), а также соблюдены требования, предусмотренные Правилами доверительного управления Закрытым паевым инвестиционным фондом комбинированным «Олимпийский», в том числе, но не ограничиваясь, получены все одобрения и согласия, необходимые для заключения Продавцом настоящего Договора.</w:t>
      </w:r>
    </w:p>
    <w:p w14:paraId="0CB620A7" w14:textId="77777777" w:rsidR="00366EB6" w:rsidRDefault="00366EB6" w:rsidP="00366EB6">
      <w:pPr>
        <w:ind w:firstLine="709"/>
        <w:jc w:val="both"/>
      </w:pPr>
      <w:r>
        <w:t>4.7. Покупатель гарантирует и заверяет, что:</w:t>
      </w:r>
    </w:p>
    <w:p w14:paraId="420F6096" w14:textId="77777777" w:rsidR="00366EB6" w:rsidRDefault="00366EB6" w:rsidP="00366EB6">
      <w:pPr>
        <w:ind w:firstLine="709"/>
        <w:jc w:val="both"/>
      </w:pPr>
      <w:r>
        <w:t>(а) у Покупателя отсутствуют ограничения для заключения настоящего Договора, настоящим Договором не нарушаются интересы третьих лиц в связи с заключенными Покупателем ранее договорами;</w:t>
      </w:r>
    </w:p>
    <w:p w14:paraId="62F943FD" w14:textId="77777777" w:rsidR="00366EB6" w:rsidRDefault="00366EB6" w:rsidP="00366EB6">
      <w:pPr>
        <w:ind w:firstLine="709"/>
        <w:jc w:val="both"/>
      </w:pPr>
      <w:r>
        <w:t>(б) заключение и исполнение настоящего Договора не является нарушением каких-либо нормативных актов и судебных решений, исполнение которых является для Покупателя обязательным;</w:t>
      </w:r>
    </w:p>
    <w:p w14:paraId="0FB23786" w14:textId="77777777" w:rsidR="00366EB6" w:rsidRDefault="00366EB6" w:rsidP="00366EB6">
      <w:pPr>
        <w:ind w:firstLine="709"/>
        <w:jc w:val="both"/>
      </w:pPr>
      <w:r>
        <w:t>(в) в отношении Покупателя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4308D7C3" w14:textId="77777777" w:rsidR="00366EB6" w:rsidRDefault="00366EB6" w:rsidP="00366EB6">
      <w:pPr>
        <w:ind w:firstLine="709"/>
        <w:jc w:val="both"/>
      </w:pPr>
      <w:r>
        <w:t>(г) при заключении и исполнении настоящего Договора Покупатель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454A23A3" w14:textId="77777777" w:rsidR="00366EB6" w:rsidRDefault="00366EB6" w:rsidP="00366EB6">
      <w:pPr>
        <w:ind w:firstLine="709"/>
        <w:jc w:val="both"/>
      </w:pPr>
      <w:r>
        <w:t>(д) лицо, подписывающее настоящий Договор от имени Покупателя,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48460F36" w14:textId="77777777" w:rsidR="00366EB6" w:rsidRDefault="00366EB6" w:rsidP="00366EB6">
      <w:pPr>
        <w:ind w:firstLine="709"/>
        <w:jc w:val="both"/>
      </w:pPr>
      <w:r>
        <w:t>(е) у Покупателя отсутствуют обстоятельства, вынуждающие совершать данную сделку на крайне невыгодных условиях;</w:t>
      </w:r>
    </w:p>
    <w:p w14:paraId="42C27324" w14:textId="77777777" w:rsidR="00366EB6" w:rsidRDefault="00366EB6" w:rsidP="00366EB6">
      <w:pPr>
        <w:ind w:firstLine="709"/>
        <w:jc w:val="both"/>
      </w:pPr>
      <w:r>
        <w:t>(ж) перед подписанием настоящего Договора Покупатель ознакомился (в том числе путем осмотра):</w:t>
      </w:r>
    </w:p>
    <w:p w14:paraId="38C814D4" w14:textId="77777777" w:rsidR="00366EB6" w:rsidRDefault="00366EB6" w:rsidP="00366EB6">
      <w:pPr>
        <w:tabs>
          <w:tab w:val="left" w:pos="993"/>
        </w:tabs>
        <w:ind w:firstLine="709"/>
        <w:jc w:val="both"/>
      </w:pPr>
      <w:r>
        <w:lastRenderedPageBreak/>
        <w:t>– с расположением, фактическим состоянием, назначением и иными характеристиками Земельного участка, а также с правоустанавливающей документацией на Земельный участок. Какие-либо претензии по качеству передаваемого недвижимого имущества или содержанию правоустанавливающей документации у Покупателя отсутствуют;</w:t>
      </w:r>
    </w:p>
    <w:p w14:paraId="6ED3E04E" w14:textId="77777777" w:rsidR="00366EB6" w:rsidRDefault="00366EB6" w:rsidP="00366EB6">
      <w:pPr>
        <w:tabs>
          <w:tab w:val="left" w:pos="993"/>
        </w:tabs>
        <w:ind w:firstLine="709"/>
        <w:jc w:val="both"/>
      </w:pPr>
      <w:r>
        <w:t>– со стоимостью Земельного участка, порядком и условиями ее оплаты;</w:t>
      </w:r>
    </w:p>
    <w:p w14:paraId="515101A0" w14:textId="77777777" w:rsidR="00366EB6" w:rsidRDefault="00366EB6" w:rsidP="00366EB6">
      <w:pPr>
        <w:tabs>
          <w:tab w:val="left" w:pos="993"/>
        </w:tabs>
        <w:ind w:firstLine="709"/>
        <w:jc w:val="both"/>
      </w:pPr>
      <w:r>
        <w:t>– с ограничениями/обременениями Земельного участка, зарегистрированными в ЕГРН на момент заключения настоящего Договора.</w:t>
      </w:r>
    </w:p>
    <w:p w14:paraId="2BB8498B" w14:textId="77777777" w:rsidR="00366EB6" w:rsidRDefault="00366EB6" w:rsidP="00366EB6">
      <w:pPr>
        <w:tabs>
          <w:tab w:val="left" w:pos="960"/>
        </w:tabs>
        <w:jc w:val="center"/>
        <w:rPr>
          <w:b/>
        </w:rPr>
      </w:pPr>
    </w:p>
    <w:p w14:paraId="57EA1AFB" w14:textId="77777777" w:rsidR="00366EB6" w:rsidRDefault="00366EB6" w:rsidP="00366EB6">
      <w:pPr>
        <w:jc w:val="center"/>
        <w:rPr>
          <w:b/>
        </w:rPr>
      </w:pPr>
      <w:r>
        <w:rPr>
          <w:b/>
        </w:rPr>
        <w:t>5. СРОК ДЕЙСТВИЯ ДОГОВОРА</w:t>
      </w:r>
    </w:p>
    <w:p w14:paraId="4B1A05F2" w14:textId="77777777" w:rsidR="00366EB6" w:rsidRDefault="00366EB6" w:rsidP="00366EB6">
      <w:pPr>
        <w:ind w:firstLine="720"/>
        <w:jc w:val="both"/>
      </w:pPr>
      <w:r>
        <w:t>5.1. 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настоящему Договору.</w:t>
      </w:r>
    </w:p>
    <w:p w14:paraId="4062EAEF" w14:textId="77777777" w:rsidR="00366EB6" w:rsidRDefault="00366EB6" w:rsidP="00366EB6">
      <w:pPr>
        <w:ind w:firstLine="720"/>
        <w:jc w:val="both"/>
      </w:pPr>
      <w:r>
        <w:t>5.2. Продавцу предоставлено право на односторонний отказ от исполнения настоящего Договора (далее – Отказ от Договора), которое может быть реализовано в случае неисполнения Покупателем обязательства по оплате, предусмотренного п. 2.2.3 Договора, начиная со дня, следующего за последним днём срока, установленного для оплаты в п. 2.2.3 Договора.</w:t>
      </w:r>
    </w:p>
    <w:p w14:paraId="2DDB9A62" w14:textId="77777777" w:rsidR="00366EB6" w:rsidRDefault="00366EB6" w:rsidP="00366EB6">
      <w:pPr>
        <w:ind w:firstLine="720"/>
        <w:jc w:val="both"/>
      </w:pPr>
      <w:r>
        <w:t>Отказ от Договора осуществляется Продавцом путём направления Покупателю письменного уведомления об отказе от Договора (далее – Уведомление) по адресу электронной почты либо по юридическому (почтовому) адресу Покупателя, указанным в настоящем Договоре.</w:t>
      </w:r>
    </w:p>
    <w:p w14:paraId="5CBE66FC" w14:textId="77777777" w:rsidR="00366EB6" w:rsidRDefault="00366EB6" w:rsidP="00366EB6">
      <w:pPr>
        <w:ind w:firstLine="720"/>
        <w:jc w:val="both"/>
      </w:pPr>
      <w:r>
        <w:t>5.2.1. Стороны обязуются в течение 3 (трех) рабочих дней с даты получения Покупателем Уведомления составить и подписать соглашение о расторжении настоящего Договора в простой письменной форме (далее – Соглашение о расторжении).</w:t>
      </w:r>
    </w:p>
    <w:p w14:paraId="0F81B308" w14:textId="77777777" w:rsidR="00366EB6" w:rsidRDefault="00366EB6" w:rsidP="00366EB6">
      <w:pPr>
        <w:ind w:firstLine="720"/>
        <w:jc w:val="both"/>
      </w:pPr>
      <w:r>
        <w:t>Форма Соглашения о расторжении не является неотъемлемой частью настоящего Договора и подлежит согласованию Сторонами на момент его подписания.</w:t>
      </w:r>
    </w:p>
    <w:p w14:paraId="7DBDF971" w14:textId="77777777" w:rsidR="00366EB6" w:rsidRDefault="00366EB6" w:rsidP="00366EB6">
      <w:pPr>
        <w:ind w:firstLine="720"/>
        <w:jc w:val="both"/>
      </w:pPr>
      <w:r>
        <w:t>5.2.2. В случае если Соглашение о расторжении не будет подписано Сторонами в срок, указанный в п. 5.2.1 Договора, настоящий Договор считается расторгнутым с даты получения Покупателем Уведомления без необходимости подписания Соглашения о расторжении.</w:t>
      </w:r>
    </w:p>
    <w:p w14:paraId="7C176573" w14:textId="77777777" w:rsidR="00366EB6" w:rsidRDefault="00366EB6" w:rsidP="00366EB6">
      <w:pPr>
        <w:ind w:firstLine="720"/>
        <w:jc w:val="both"/>
      </w:pPr>
      <w:r>
        <w:t>В этом случае обязательства Сторон по настоящему Договору прекращаются, за исключением обязательств, возникших до момента расторжения, а также обязательств по возврату всего полученного по Договору (в том числе в натуре) и возмещению убытков, если иное не предусмотрено законом или настоящим Договором.</w:t>
      </w:r>
    </w:p>
    <w:p w14:paraId="289BE14B" w14:textId="77777777" w:rsidR="00366EB6" w:rsidRDefault="00366EB6" w:rsidP="00366EB6">
      <w:pPr>
        <w:tabs>
          <w:tab w:val="left" w:pos="960"/>
        </w:tabs>
        <w:ind w:firstLine="720"/>
        <w:jc w:val="center"/>
        <w:rPr>
          <w:b/>
        </w:rPr>
      </w:pPr>
    </w:p>
    <w:p w14:paraId="7F1EBF1A" w14:textId="77777777" w:rsidR="00366EB6" w:rsidRDefault="00366EB6" w:rsidP="00366EB6">
      <w:pPr>
        <w:jc w:val="center"/>
        <w:rPr>
          <w:b/>
        </w:rPr>
      </w:pPr>
      <w:r>
        <w:rPr>
          <w:b/>
        </w:rPr>
        <w:t>6. ОТВЕТСТВЕННОСТЬ СТОРОН</w:t>
      </w:r>
    </w:p>
    <w:p w14:paraId="599645E0" w14:textId="77777777" w:rsidR="00366EB6" w:rsidRDefault="00366EB6" w:rsidP="00366EB6">
      <w:pPr>
        <w:ind w:firstLine="720"/>
        <w:jc w:val="both"/>
      </w:pPr>
      <w:r>
        <w:t>6.1. За неисполнение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75037EE9" w14:textId="77777777" w:rsidR="00366EB6" w:rsidRDefault="00366EB6" w:rsidP="00366EB6">
      <w:pPr>
        <w:ind w:firstLine="720"/>
        <w:jc w:val="both"/>
      </w:pPr>
      <w:r>
        <w:t>6.2. Продавец обязуется возместить Покупателю имущественные потери Покупателя, понесенные в связи с наступлением любого из следующих обстоятельств:</w:t>
      </w:r>
    </w:p>
    <w:p w14:paraId="22289700" w14:textId="77777777" w:rsidR="00366EB6" w:rsidRDefault="00366EB6" w:rsidP="00366EB6">
      <w:pPr>
        <w:ind w:firstLine="720"/>
        <w:jc w:val="both"/>
      </w:pPr>
      <w:r>
        <w:t>6.2.1. Предъявление третьим лицом Покупателю требований об истребовании Земельного участка из чужого незаконного владения, при условии, что такие требования возникли по обстоятельствам, которые возникли до заключения настоящего Договора. При этом Покупатель обязуется предоставить Продавцу информацию об указанных в настоящем пункте судебных спорах в течение 5 (пять) рабочих дней с даты, когда Покупателю стало о них известно;</w:t>
      </w:r>
    </w:p>
    <w:p w14:paraId="0A359346" w14:textId="77777777" w:rsidR="00366EB6" w:rsidRDefault="00366EB6" w:rsidP="00366EB6">
      <w:pPr>
        <w:ind w:firstLine="720"/>
        <w:jc w:val="both"/>
      </w:pPr>
      <w:r>
        <w:t xml:space="preserve">6.2.2. Привлечение Покупателя к административной ответственности путем наложения штрафов, иных взысканий уполномоченными органами за использование Земельного участка с нарушением действующего законодательства, если причины </w:t>
      </w:r>
      <w:r>
        <w:lastRenderedPageBreak/>
        <w:t xml:space="preserve">привлечения Покупателя к ответственности </w:t>
      </w:r>
      <w:r>
        <w:rPr>
          <w:rFonts w:eastAsia="Newton-Regular"/>
          <w:lang w:eastAsia="en-US"/>
        </w:rPr>
        <w:t>возникли до заключения настоящего Договора и связаны с деятельностью Продавца на Земельном участке.</w:t>
      </w:r>
    </w:p>
    <w:p w14:paraId="445FA7B7" w14:textId="77777777" w:rsidR="00366EB6" w:rsidRDefault="00366EB6" w:rsidP="00366EB6">
      <w:pPr>
        <w:ind w:firstLine="720"/>
        <w:jc w:val="both"/>
      </w:pPr>
      <w:r>
        <w:t>6.3. Право Покупателя заявить требование о возмещении имущественных потерь обусловлено (в том числе для целей ст. 327.1 Гражданского кодекса Российской Федерации) одновременным выполнением следующих условий, без которых требование не подлежит возмещению Продавцом:</w:t>
      </w:r>
    </w:p>
    <w:p w14:paraId="24B1F5AB" w14:textId="77777777" w:rsidR="00366EB6" w:rsidRDefault="00366EB6" w:rsidP="00366EB6">
      <w:pPr>
        <w:ind w:firstLine="720"/>
        <w:jc w:val="both"/>
      </w:pPr>
      <w:r>
        <w:t>– если совокупный размер требований, каждое из которых соответствует п. 6.4, не превышает общую стоимость Земельного участка, указанную в п. 2.1. Договора,</w:t>
      </w:r>
    </w:p>
    <w:p w14:paraId="5A2A60F5" w14:textId="77777777" w:rsidR="00366EB6" w:rsidRDefault="00366EB6" w:rsidP="00366EB6">
      <w:pPr>
        <w:ind w:firstLine="720"/>
        <w:jc w:val="both"/>
      </w:pPr>
      <w:r>
        <w:t>– если сумма каждого отдельного требования, основанного на определенном факте или обстоятельстве, составляет 500 000 (пятьсот тысяч) рублей и более,</w:t>
      </w:r>
    </w:p>
    <w:p w14:paraId="26D68DEB" w14:textId="77777777" w:rsidR="00366EB6" w:rsidRDefault="00366EB6" w:rsidP="00366EB6">
      <w:pPr>
        <w:ind w:firstLine="720"/>
        <w:jc w:val="both"/>
      </w:pPr>
      <w:r>
        <w:t>– требование Покупателя предъявлено в течение 18 (восемнадцати) месяцев с даты подписания Сторонами Акта приема -передачи.</w:t>
      </w:r>
    </w:p>
    <w:p w14:paraId="100F2DF7" w14:textId="77777777" w:rsidR="00366EB6" w:rsidRDefault="00366EB6" w:rsidP="00366EB6">
      <w:pPr>
        <w:ind w:firstLine="720"/>
        <w:jc w:val="both"/>
      </w:pPr>
      <w:r>
        <w:t>6.3.1. Стороны согласовали, что если действия Покупателя привели к увеличению размера имущественных потерь, Продавец не обязан возмещать сумму такого увеличения.</w:t>
      </w:r>
    </w:p>
    <w:p w14:paraId="31631C0C" w14:textId="77777777" w:rsidR="00366EB6" w:rsidRDefault="00366EB6" w:rsidP="00366EB6">
      <w:pPr>
        <w:ind w:firstLine="720"/>
        <w:jc w:val="both"/>
      </w:pPr>
      <w:r>
        <w:t>6.3.2. Имущественные потери, возникшие у Покупателя в связи с событиями, указанными в п. 6.2 настоящего Договора, подлежат возмещению Продавцом при условии соблюдения порядка рассмотрения требований о возмещении имущественных потерь, предусмотренного п.п. 6.3.2.1-6.3.2.4 Договора.</w:t>
      </w:r>
    </w:p>
    <w:p w14:paraId="4237BE7E" w14:textId="77777777" w:rsidR="00366EB6" w:rsidRDefault="00366EB6" w:rsidP="00366EB6">
      <w:pPr>
        <w:ind w:firstLine="720"/>
        <w:jc w:val="both"/>
      </w:pPr>
      <w:r>
        <w:t>6.3.2.1. Если после подписания Акта приема-передачи любое третье лицо или государственный орган предъявляют Покупателю требование, предусмотренное п. 6.2. Договора, Покупатель обязан в срок не позднее 10 (десяти) рабочих дней с даты получения такого требования третьего лица, уведомить об этом Продавца с приложением копии требования третьего лица и приложенных к нему документов. Такое уведомление может быть направлено Продавцом по электронной почте, указанной в разд. 10 Договора, при условии, что Продавец подтвердил его получение.</w:t>
      </w:r>
    </w:p>
    <w:p w14:paraId="6F93C236" w14:textId="77777777" w:rsidR="00366EB6" w:rsidRDefault="00366EB6" w:rsidP="00366EB6">
      <w:pPr>
        <w:ind w:firstLine="720"/>
        <w:jc w:val="both"/>
      </w:pPr>
      <w:r>
        <w:t>6.3.2.2. Продавец в срок не позднее 10 (десяти) рабочих дней после получения уведомления Покупателя, указанного в п. 6.3.2.1., уведомляет Покупателя, если Продавец намерен оказать Покупателю содействие в разрешении спора, вытекающего из требования третьего лица. Такое уведомление может быть направлено Продавцом по электронной почте, указанной в разд. 10 Договора, при условии, что Покупатель подтвердил его получение.</w:t>
      </w:r>
    </w:p>
    <w:p w14:paraId="128E74AD" w14:textId="77777777" w:rsidR="00366EB6" w:rsidRDefault="00366EB6" w:rsidP="00366EB6">
      <w:pPr>
        <w:ind w:firstLine="720"/>
        <w:jc w:val="both"/>
      </w:pPr>
      <w:r>
        <w:t>6.3.2.3. Покупатель обязан в случае получения от Продавца уведомления, указанного в п. 6.3.2.2:</w:t>
      </w:r>
    </w:p>
    <w:p w14:paraId="7E1EC96A" w14:textId="77777777" w:rsidR="00366EB6" w:rsidRDefault="00366EB6" w:rsidP="00366EB6">
      <w:pPr>
        <w:ind w:firstLine="720"/>
        <w:jc w:val="both"/>
      </w:pPr>
      <w:r>
        <w:t>– предоставить указанному Продавцом лицу или лицам доверенность от имени Покупателя на представление интересов Покупателя при взаимодействии с лицом или органом, предъявившим соответствующее требование, а также для участия в судебных заседаниях по делу по иску такого третьего лица или органа от имени покупателя и не отзывать такую доверенность без письменного согласия Продавца;</w:t>
      </w:r>
    </w:p>
    <w:p w14:paraId="7E21ED07" w14:textId="77777777" w:rsidR="00366EB6" w:rsidRDefault="00366EB6" w:rsidP="00366EB6">
      <w:pPr>
        <w:ind w:firstLine="720"/>
        <w:jc w:val="both"/>
      </w:pPr>
      <w:r>
        <w:t>–</w:t>
      </w:r>
      <w:r>
        <w:tab/>
        <w:t>предоставить доступ к документам и информации, имеющим отношение к требованию третьего лица;</w:t>
      </w:r>
    </w:p>
    <w:p w14:paraId="768F19C1" w14:textId="77777777" w:rsidR="00366EB6" w:rsidRDefault="00366EB6" w:rsidP="00366EB6">
      <w:pPr>
        <w:ind w:firstLine="720"/>
        <w:jc w:val="both"/>
      </w:pPr>
      <w:r>
        <w:t>– без получения письменного согласия Продавца не заключать с таким третьим лицом или органом каких-либо соглашений о признании требований или иска (урегулировании требований), мировые соглашения, соглашения, которые могут повлечь обязанность Покупателя совершить платеж, передать имущество, воздержаться от осуществления прав; и</w:t>
      </w:r>
    </w:p>
    <w:p w14:paraId="6ADBF6D3" w14:textId="77777777" w:rsidR="00366EB6" w:rsidRDefault="00366EB6" w:rsidP="00366EB6">
      <w:pPr>
        <w:ind w:firstLine="720"/>
        <w:jc w:val="both"/>
      </w:pPr>
      <w:r>
        <w:t>– если Продавец не направил уведомление, предусмотренное п. 6.3.2.2, Покупатель обязан предпринять разумные меры для защиты от соответствующего требования третьего лица и самостоятельно выбирать способы защиты от такого требования.</w:t>
      </w:r>
    </w:p>
    <w:p w14:paraId="1398E448" w14:textId="77777777" w:rsidR="00366EB6" w:rsidRDefault="00366EB6" w:rsidP="00366EB6">
      <w:pPr>
        <w:ind w:firstLine="720"/>
        <w:jc w:val="both"/>
      </w:pPr>
      <w:r>
        <w:t>6.3.2.4. Покупатель освобождается от исполнения обязанностей, предусмотренных п. 6.3.2.3., в случае неполучения Покупателем от Продавца уведомления, указанного в п. 6.3.2.2, в предусмотренный ею срок.</w:t>
      </w:r>
    </w:p>
    <w:p w14:paraId="6B7A59B9" w14:textId="77777777" w:rsidR="00366EB6" w:rsidRDefault="00366EB6" w:rsidP="00366EB6">
      <w:pPr>
        <w:ind w:firstLine="720"/>
        <w:jc w:val="both"/>
      </w:pPr>
      <w:r>
        <w:lastRenderedPageBreak/>
        <w:t>6.3.3.</w:t>
      </w:r>
      <w:r>
        <w:tab/>
        <w:t>Имущественные потери, подлежащие возмещению в соответствии с п. 6.2 Договора, считаются понесенными в дату предоставления соответствующей Стороне документов, подтверждающих фактическую оплату другой Стороной соответствующему третьему лицу или государственному органу денежных средств во исполнение вступившего в законную силу судебного акта (акта иного органа разрешения споров, компетентного разрешить соответствующий спор), вынесенного в рамках производства по спору относительно соответствующего требования третьего лица.</w:t>
      </w:r>
    </w:p>
    <w:p w14:paraId="4FD0F78E" w14:textId="77777777" w:rsidR="00366EB6" w:rsidRDefault="00366EB6" w:rsidP="00366EB6">
      <w:pPr>
        <w:ind w:firstLine="720"/>
        <w:jc w:val="both"/>
      </w:pPr>
      <w:r>
        <w:t>6.3.4.</w:t>
      </w:r>
      <w:r>
        <w:tab/>
        <w:t>Неисполнение Покупателем положений, предусмотренных п. 6.3.2 Договора, в предусмотренный им срок, влечет прекращение права Покупателя требовать возмещения Продавцом имущественных потерь.</w:t>
      </w:r>
    </w:p>
    <w:p w14:paraId="1EB5EB6A" w14:textId="77777777" w:rsidR="00366EB6" w:rsidRDefault="00366EB6" w:rsidP="00366EB6">
      <w:pPr>
        <w:ind w:firstLine="720"/>
        <w:jc w:val="both"/>
      </w:pPr>
      <w:r>
        <w:t>6.4. Если иное не установлено Договором, Продавец обязан исполнить требование Покупателя только в случае, если:</w:t>
      </w:r>
    </w:p>
    <w:p w14:paraId="4414F968" w14:textId="77777777" w:rsidR="00366EB6" w:rsidRDefault="00366EB6" w:rsidP="00366EB6">
      <w:pPr>
        <w:ind w:firstLine="720"/>
        <w:jc w:val="both"/>
      </w:pPr>
      <w:r>
        <w:t>(1)</w:t>
      </w:r>
      <w:r>
        <w:tab/>
        <w:t xml:space="preserve">размер такого требования Покупателя письменно согласован Продавцом и Покупателем; или </w:t>
      </w:r>
    </w:p>
    <w:p w14:paraId="73B0D196" w14:textId="77777777" w:rsidR="00366EB6" w:rsidRDefault="00366EB6" w:rsidP="00366EB6">
      <w:pPr>
        <w:ind w:firstLine="720"/>
        <w:jc w:val="both"/>
      </w:pPr>
      <w:r>
        <w:t>(2)</w:t>
      </w:r>
      <w:r>
        <w:tab/>
        <w:t>размер такого требования Покупателя подтвержден вступившим в законную силу судебным актом.</w:t>
      </w:r>
    </w:p>
    <w:p w14:paraId="61655A48" w14:textId="77777777" w:rsidR="00366EB6" w:rsidRDefault="00366EB6" w:rsidP="00366EB6">
      <w:pPr>
        <w:ind w:firstLine="720"/>
        <w:jc w:val="both"/>
      </w:pPr>
      <w:r>
        <w:t>6.4.1. В течение 10 (десяти) рабочих дней с даты получения требования, Продавец оплачивает сумму заявленных потерь либо направляет Покупателю свой письменный ответ, в котором выражает свое несогласие с таким требованием.</w:t>
      </w:r>
    </w:p>
    <w:p w14:paraId="0845607D" w14:textId="77777777" w:rsidR="00366EB6" w:rsidRDefault="00366EB6" w:rsidP="00366EB6">
      <w:pPr>
        <w:ind w:firstLine="720"/>
        <w:jc w:val="both"/>
      </w:pPr>
      <w:r>
        <w:t>6.4.2. Датой исполнения обязанности Продавца по возмещению имущественных потерь является дата зачисления денежных средств в размере суммы имущественных потерь на корреспондентский счет банка Покупателя.</w:t>
      </w:r>
    </w:p>
    <w:p w14:paraId="68935733" w14:textId="77777777" w:rsidR="00366EB6" w:rsidRDefault="00366EB6" w:rsidP="00366EB6">
      <w:pPr>
        <w:ind w:firstLine="720"/>
        <w:jc w:val="both"/>
      </w:pPr>
      <w:r>
        <w:t xml:space="preserve">6.5. В случае появления притязаний третьих лиц по обстоятельствам, возникшим до подписания настоящего Договора, Продавец обязуется самостоятельно урегулировать их и нести ответственность по ним. </w:t>
      </w:r>
    </w:p>
    <w:p w14:paraId="77853DC7" w14:textId="77777777" w:rsidR="00366EB6" w:rsidRDefault="00366EB6" w:rsidP="00366EB6">
      <w:pPr>
        <w:ind w:firstLine="567"/>
        <w:jc w:val="both"/>
      </w:pPr>
      <w:r>
        <w:t xml:space="preserve">  6.6. Покупатель не отвечает по любым долгам Продавца, связанным с владением Земельным участком, возникшим до передачи Земельного участка по Акту приема-передачи и до перехода права собственности к Покупателю.</w:t>
      </w:r>
    </w:p>
    <w:p w14:paraId="4D9FFDF8" w14:textId="77777777" w:rsidR="00366EB6" w:rsidRDefault="00366EB6" w:rsidP="00366EB6">
      <w:pPr>
        <w:ind w:firstLine="720"/>
        <w:jc w:val="both"/>
      </w:pPr>
      <w:r>
        <w:t>6.7. Продавец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0DDEE48B" w14:textId="77777777" w:rsidR="00366EB6" w:rsidRDefault="00366EB6" w:rsidP="00366EB6">
      <w:pPr>
        <w:ind w:firstLine="720"/>
        <w:jc w:val="both"/>
      </w:pPr>
      <w:r>
        <w:t>6.8. Покупатель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3AF26CFB" w14:textId="77777777" w:rsidR="00366EB6" w:rsidRDefault="00366EB6" w:rsidP="00366EB6">
      <w:pPr>
        <w:ind w:firstLine="720"/>
        <w:jc w:val="both"/>
      </w:pPr>
      <w:r>
        <w:t xml:space="preserve">6.9. В случае признания настоящего Договора недействительным или незаключенным на основании вступившего в законную силу решения суда по основаниям, за которые несет ответственность Продавец (либо его участники, либо органы управления Продавца), Продавец обязан осуществить все действия, определенные решением суда в отношении Земельного участка. </w:t>
      </w:r>
    </w:p>
    <w:p w14:paraId="014BB3C7" w14:textId="77777777" w:rsidR="00366EB6" w:rsidRDefault="00366EB6" w:rsidP="00366EB6">
      <w:pPr>
        <w:ind w:firstLine="720"/>
        <w:jc w:val="both"/>
      </w:pPr>
      <w:r>
        <w:t xml:space="preserve">6.10. В случае неисполнения Покупателем обязательства, предусмотренного п. 5.2.1 Договора, Покупатель обязуется выплатить Продавцу по его требованию штраф в размере 1 % (одного процента) от покупной цены Земельного участка, указанной в п. 2.1 Договора. </w:t>
      </w:r>
    </w:p>
    <w:p w14:paraId="503C7D8F" w14:textId="77777777" w:rsidR="00366EB6" w:rsidRDefault="00366EB6" w:rsidP="00366EB6">
      <w:pPr>
        <w:ind w:firstLine="720"/>
        <w:jc w:val="both"/>
      </w:pPr>
      <w:r>
        <w:t>6.11. В случае уклонения любой из сторон от подписания Акта приема-передачи Недвижимого имущества в срок, установленный п. п. 3.1, 4.2.2 Договора, ответственная за неисполнение соответствующего обязательства сторона уплачивает другой стороне штраф в размере 0,1% (одна десятая процента) от покупной цены Земельного участка, указанной в п. 2.1 Договора, за каждый календарный день просрочки, но не более 10% (десяти процентов) от указанной цены.</w:t>
      </w:r>
    </w:p>
    <w:p w14:paraId="3BA9AD7E" w14:textId="77777777" w:rsidR="00366EB6" w:rsidRDefault="00366EB6" w:rsidP="00366EB6">
      <w:pPr>
        <w:ind w:firstLine="720"/>
        <w:jc w:val="both"/>
      </w:pPr>
      <w:r>
        <w:t xml:space="preserve">6.12. В случае нарушения любой из сторон срока подачи документов на государственную регистрацию перехода права собственности на Земельный участок, установленного п. п. 4.1.4, 4.2.3 Договора (в том числе за непредставление документов, необходимых для регистрации (п. 4.4 Договора)), ответственная за неисполнение </w:t>
      </w:r>
      <w:r>
        <w:lastRenderedPageBreak/>
        <w:t>соответствующего обязательства сторона уплачивает другой стороне неустойку в размере 0,1% (одна десятая процента) от покупной цены Земельного участка, указанной в п. 2.1 Договора, за каждый календарный день просрочки, но не более 10% (десяти процентов) от указанной цены.</w:t>
      </w:r>
    </w:p>
    <w:p w14:paraId="77719835" w14:textId="77777777" w:rsidR="00366EB6" w:rsidRDefault="00366EB6" w:rsidP="00366EB6">
      <w:pPr>
        <w:ind w:firstLine="720"/>
        <w:jc w:val="both"/>
      </w:pPr>
      <w:r>
        <w:t>6.13. Уплата неустойки, предусмотренной п. 6.11 и п. 6.12 настоящего Договора, не освобождает нарушившую обязательство сторону от обязанности подписать Акт приема-передачи и обеспечить подачу документов на государственную регистрацию перехода права собственности, а также не лишает другую сторону права требовать возмещения убытков, причиненных ненадлежащим исполнением обязательств, в части, не покрытой неустойкой.</w:t>
      </w:r>
    </w:p>
    <w:p w14:paraId="5BE9167F" w14:textId="77777777" w:rsidR="00366EB6" w:rsidRDefault="00366EB6" w:rsidP="00366EB6">
      <w:pPr>
        <w:ind w:firstLine="720"/>
        <w:jc w:val="both"/>
      </w:pPr>
      <w:r>
        <w:t>6.14. Уплата неустойки, штрафов, пени и возмещение убытков, возникших в результате ненадлежащего исполнения обязательств Продавцом, осуществляется за счет собственного имущества ООО УКИФ «Профит».</w:t>
      </w:r>
    </w:p>
    <w:p w14:paraId="1811000C" w14:textId="77777777" w:rsidR="00366EB6" w:rsidRDefault="00366EB6" w:rsidP="00366EB6">
      <w:pPr>
        <w:ind w:firstLine="720"/>
        <w:jc w:val="both"/>
      </w:pPr>
    </w:p>
    <w:p w14:paraId="5F3B9424" w14:textId="77777777" w:rsidR="00366EB6" w:rsidRDefault="00366EB6" w:rsidP="00366EB6">
      <w:pPr>
        <w:ind w:firstLine="720"/>
        <w:jc w:val="both"/>
      </w:pPr>
    </w:p>
    <w:p w14:paraId="0BAF035F" w14:textId="77777777" w:rsidR="00366EB6" w:rsidRDefault="00366EB6" w:rsidP="00366EB6">
      <w:pPr>
        <w:tabs>
          <w:tab w:val="left" w:pos="4500"/>
        </w:tabs>
        <w:jc w:val="center"/>
        <w:rPr>
          <w:b/>
          <w:caps/>
        </w:rPr>
      </w:pPr>
      <w:r>
        <w:rPr>
          <w:b/>
          <w:caps/>
        </w:rPr>
        <w:t>7. Форс-мажор</w:t>
      </w:r>
    </w:p>
    <w:p w14:paraId="54210244" w14:textId="77777777" w:rsidR="00366EB6" w:rsidRDefault="00366EB6" w:rsidP="00366EB6">
      <w:pPr>
        <w:ind w:firstLine="720"/>
        <w:jc w:val="both"/>
      </w:pPr>
      <w: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1160D1BC" w14:textId="77777777" w:rsidR="00366EB6" w:rsidRDefault="00366EB6" w:rsidP="00366EB6">
      <w:pPr>
        <w:tabs>
          <w:tab w:val="left" w:pos="960"/>
        </w:tabs>
        <w:ind w:firstLine="720"/>
        <w:jc w:val="both"/>
      </w:pPr>
      <w:r>
        <w:t>7.2. При наступлении обстоятельств, указанных в п. 7.1 настоящего Договора, каждая Сторона должна в течение 10 (десяти)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4A5AC368" w14:textId="77777777" w:rsidR="00366EB6" w:rsidRDefault="00366EB6" w:rsidP="00366EB6">
      <w:pPr>
        <w:tabs>
          <w:tab w:val="left" w:pos="960"/>
        </w:tabs>
        <w:ind w:firstLine="720"/>
        <w:jc w:val="both"/>
      </w:pPr>
      <w:r>
        <w:t>7.3. В случаях наступления обстоятельств, предусмотренных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170749C5" w14:textId="77777777" w:rsidR="00366EB6" w:rsidRDefault="00366EB6" w:rsidP="00366EB6">
      <w:pPr>
        <w:tabs>
          <w:tab w:val="left" w:pos="960"/>
        </w:tabs>
        <w:ind w:firstLine="720"/>
        <w:jc w:val="both"/>
      </w:pPr>
      <w:r>
        <w:t>7.4. Если, наступившие обстоятельства, перечисленные в п. 7.1 настоящего Договора, и их последствия продолжают действовать более 2 (двух) месяцев с момента извещения, Стороны проводят дополнительные переговоры для выявления приемлемых альтернативных способов исполнения настоящего Договора.</w:t>
      </w:r>
    </w:p>
    <w:p w14:paraId="0DA5CE01" w14:textId="77777777" w:rsidR="00366EB6" w:rsidRDefault="00366EB6" w:rsidP="00366EB6">
      <w:pPr>
        <w:tabs>
          <w:tab w:val="left" w:pos="960"/>
        </w:tabs>
        <w:ind w:firstLine="720"/>
        <w:jc w:val="both"/>
      </w:pPr>
    </w:p>
    <w:p w14:paraId="2CDCC21F" w14:textId="77777777" w:rsidR="00366EB6" w:rsidRDefault="00366EB6" w:rsidP="00366EB6">
      <w:pPr>
        <w:tabs>
          <w:tab w:val="left" w:pos="4500"/>
        </w:tabs>
        <w:jc w:val="center"/>
        <w:rPr>
          <w:b/>
          <w:bCs/>
          <w:caps/>
        </w:rPr>
      </w:pPr>
      <w:r>
        <w:rPr>
          <w:b/>
          <w:bCs/>
          <w:caps/>
        </w:rPr>
        <w:t>8. Разрешение споров</w:t>
      </w:r>
    </w:p>
    <w:p w14:paraId="2C0FFD39" w14:textId="77777777" w:rsidR="00366EB6" w:rsidRDefault="00366EB6" w:rsidP="00366EB6">
      <w:pPr>
        <w:tabs>
          <w:tab w:val="left" w:pos="960"/>
        </w:tabs>
        <w:ind w:firstLine="720"/>
        <w:jc w:val="both"/>
      </w:pPr>
      <w:r>
        <w:t>8.1. Возможные споры по Договору должны разрешаться путем переговоров. В случае недостижения соглашения, заинтересованная Сторона направляет другой Стороне претензию в письменной форме, используя средства связи, обеспечивающие фиксирование ее отправления (заказным письмом с уведомлением и описью вложения, посредством адресов электронных почт и т.п.). Претензия также может быть вручена другой Стороне под расписку.</w:t>
      </w:r>
    </w:p>
    <w:p w14:paraId="7C724500" w14:textId="77777777" w:rsidR="00366EB6" w:rsidRDefault="00366EB6" w:rsidP="00366EB6">
      <w:pPr>
        <w:tabs>
          <w:tab w:val="left" w:pos="960"/>
        </w:tabs>
        <w:ind w:firstLine="720"/>
        <w:jc w:val="both"/>
      </w:pPr>
      <w:r>
        <w:t>8.2. Сторона, которой направлена претензия, обязана рассмотреть ее и о результатах уведомить в письменной форме заинтересованную Сторону в течение 10 (десяти) календарных дней со дня ее получения. В случае неурегулирования разногласий в претензионном порядке, а также в случае неполучения ответа на претензию в течение установленного срока и/или при иных подобных обстоятельствах, спор может быть передан на рассмотрение в Арбитражный суд города Москвы.</w:t>
      </w:r>
    </w:p>
    <w:p w14:paraId="46CE1446" w14:textId="77777777" w:rsidR="00366EB6" w:rsidRDefault="00366EB6" w:rsidP="00366EB6">
      <w:pPr>
        <w:tabs>
          <w:tab w:val="left" w:pos="960"/>
        </w:tabs>
        <w:ind w:firstLine="720"/>
        <w:jc w:val="both"/>
      </w:pPr>
    </w:p>
    <w:p w14:paraId="6AECA442" w14:textId="77777777" w:rsidR="00366EB6" w:rsidRDefault="00366EB6" w:rsidP="00366EB6">
      <w:pPr>
        <w:tabs>
          <w:tab w:val="left" w:pos="960"/>
        </w:tabs>
        <w:jc w:val="center"/>
      </w:pPr>
      <w:r>
        <w:rPr>
          <w:b/>
        </w:rPr>
        <w:t>9. ЗАКЛЮЧИТЕЛЬНЫЕ ПОЛОЖЕНИЯ</w:t>
      </w:r>
    </w:p>
    <w:p w14:paraId="13666839" w14:textId="77777777" w:rsidR="00366EB6" w:rsidRDefault="00366EB6" w:rsidP="00366EB6">
      <w:pPr>
        <w:ind w:firstLine="720"/>
        <w:jc w:val="both"/>
      </w:pPr>
      <w:r>
        <w:lastRenderedPageBreak/>
        <w:t xml:space="preserve">9.1.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w:t>
      </w:r>
    </w:p>
    <w:p w14:paraId="5AB90A14" w14:textId="77777777" w:rsidR="00366EB6" w:rsidRDefault="00366EB6" w:rsidP="00366EB6">
      <w:pPr>
        <w:ind w:firstLine="720"/>
        <w:jc w:val="both"/>
      </w:pPr>
      <w:r>
        <w:t>Отдельно Стороны согласовали, что в случае изменения реквизитов, Сторона обязуется уведомить об этом другую Сторону путем направления письменного уведомления с указанием новых реквизитов. До момента получения другой Стороной такого уведомления использование ею прежних реквизитов будет считаться надлежащим исполнением Договора.</w:t>
      </w:r>
    </w:p>
    <w:p w14:paraId="07C48406" w14:textId="77777777" w:rsidR="00366EB6" w:rsidRDefault="00366EB6" w:rsidP="00366EB6">
      <w:pPr>
        <w:ind w:firstLine="720"/>
        <w:jc w:val="both"/>
      </w:pPr>
      <w:r>
        <w:t>9.2. Все уведомления и сообщения должны направляться в письменной форме.</w:t>
      </w:r>
    </w:p>
    <w:p w14:paraId="19099D18" w14:textId="77777777" w:rsidR="00366EB6" w:rsidRDefault="00366EB6" w:rsidP="00366EB6">
      <w:pPr>
        <w:ind w:firstLine="720"/>
        <w:jc w:val="both"/>
      </w:pPr>
      <w:r>
        <w:t xml:space="preserve">9.3. Настоящий Договор содержит весь объём соглашений между Сторонами, отменяет и делает недействительными все другие обязательства, договоры, предварительные договоры или соглашения, или представления, которые могли быть приняты или сделаны Сторонами либо в устной, либо в письменной форме до заключения настоящего Договора. </w:t>
      </w:r>
    </w:p>
    <w:p w14:paraId="20DC5D10" w14:textId="77777777" w:rsidR="00366EB6" w:rsidRDefault="00366EB6" w:rsidP="00366EB6">
      <w:pPr>
        <w:ind w:firstLine="720"/>
        <w:jc w:val="both"/>
      </w:pPr>
      <w:r>
        <w:t>9.4. Любая информация, данные или сведения, полученные Сторонами при исполнении обязательств по настоящему Договору, рассматриваются как конфиденциальные и не могут быть раскрыты третьим лицам, опубликована или другим образом разглашена Сторонами в течение всего срока действия настоящего Договора, а также после прекращения его действия.</w:t>
      </w:r>
    </w:p>
    <w:p w14:paraId="40EB0342" w14:textId="77777777" w:rsidR="00366EB6" w:rsidRDefault="00366EB6" w:rsidP="0036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9.5. Во всем ином, не предусмотренном настоящим Договором, применяется действующее законодательство Российской Федерации. Настоящий Договор будет считаться исполненным при выполнении Сторонами взаимных обязательств. Действие настоящего Договора прекращается в случаях, предусмотренных действующим законодательством Российской Федерации.</w:t>
      </w:r>
    </w:p>
    <w:p w14:paraId="12E8C9A8" w14:textId="77777777" w:rsidR="00366EB6" w:rsidRDefault="00366EB6" w:rsidP="00366EB6">
      <w:pPr>
        <w:ind w:firstLine="567"/>
        <w:jc w:val="both"/>
        <w:rPr>
          <w:color w:val="000000"/>
        </w:rPr>
      </w:pPr>
    </w:p>
    <w:p w14:paraId="078CDADF" w14:textId="77777777" w:rsidR="00366EB6" w:rsidRDefault="00366EB6" w:rsidP="00366EB6">
      <w:pPr>
        <w:jc w:val="center"/>
        <w:rPr>
          <w:b/>
          <w:color w:val="000000"/>
        </w:rPr>
      </w:pPr>
      <w:r>
        <w:rPr>
          <w:b/>
          <w:color w:val="000000"/>
          <w:spacing w:val="-1"/>
        </w:rPr>
        <w:t>10.</w:t>
      </w:r>
      <w:r>
        <w:rPr>
          <w:color w:val="000000"/>
          <w:spacing w:val="-1"/>
        </w:rPr>
        <w:t xml:space="preserve"> </w:t>
      </w:r>
      <w:r>
        <w:rPr>
          <w:b/>
          <w:color w:val="000000"/>
        </w:rPr>
        <w:t>РЕКВИЗИТЫ И ПОДПИСИ СТОРОН:</w:t>
      </w:r>
    </w:p>
    <w:tbl>
      <w:tblPr>
        <w:tblW w:w="10201" w:type="dxa"/>
        <w:tblLook w:val="04A0" w:firstRow="1" w:lastRow="0" w:firstColumn="1" w:lastColumn="0" w:noHBand="0" w:noVBand="1"/>
      </w:tblPr>
      <w:tblGrid>
        <w:gridCol w:w="5417"/>
        <w:gridCol w:w="4784"/>
      </w:tblGrid>
      <w:tr w:rsidR="00366EB6" w14:paraId="3D556891" w14:textId="77777777" w:rsidTr="00686A7F">
        <w:trPr>
          <w:trHeight w:val="3298"/>
        </w:trPr>
        <w:tc>
          <w:tcPr>
            <w:tcW w:w="5417" w:type="dxa"/>
          </w:tcPr>
          <w:p w14:paraId="41B55043" w14:textId="77777777" w:rsidR="00366EB6" w:rsidRDefault="00366EB6" w:rsidP="00686A7F">
            <w:pPr>
              <w:shd w:val="clear" w:color="auto" w:fill="FFFFFF"/>
              <w:jc w:val="both"/>
              <w:rPr>
                <w:b/>
                <w:bCs/>
                <w:color w:val="000000"/>
              </w:rPr>
            </w:pPr>
            <w:r>
              <w:rPr>
                <w:b/>
                <w:bCs/>
                <w:color w:val="000000"/>
              </w:rPr>
              <w:t xml:space="preserve">ПРОДАВЕЦ: </w:t>
            </w:r>
          </w:p>
          <w:p w14:paraId="63D4FD78" w14:textId="77777777" w:rsidR="00366EB6" w:rsidRDefault="00366EB6" w:rsidP="00686A7F">
            <w:pPr>
              <w:shd w:val="clear" w:color="auto" w:fill="FFFFFF"/>
              <w:ind w:right="619"/>
              <w:jc w:val="both"/>
              <w:rPr>
                <w:b/>
                <w:bCs/>
                <w:color w:val="000000"/>
              </w:rPr>
            </w:pPr>
          </w:p>
          <w:p w14:paraId="7D0CCA58" w14:textId="77777777" w:rsidR="00366EB6" w:rsidRDefault="00366EB6" w:rsidP="00686A7F">
            <w:pPr>
              <w:jc w:val="both"/>
              <w:rPr>
                <w:color w:val="000000"/>
              </w:rPr>
            </w:pPr>
            <w:r>
              <w:rPr>
                <w:b/>
                <w:color w:val="000000"/>
              </w:rPr>
              <w:t>ООО УКИФ «Профит» Д.У. ЗПИФ комбинированный «Олимпийский»</w:t>
            </w:r>
          </w:p>
          <w:p w14:paraId="6EBB856E" w14:textId="77777777" w:rsidR="00366EB6" w:rsidRDefault="00366EB6" w:rsidP="00686A7F">
            <w:pPr>
              <w:jc w:val="both"/>
              <w:rPr>
                <w:color w:val="000000"/>
              </w:rPr>
            </w:pPr>
            <w:r>
              <w:rPr>
                <w:color w:val="000000"/>
              </w:rPr>
              <w:t>Юридический адрес: 350066, Краснодарский край, г. Краснодар, ул. Бородинская, д. 10, помещ. 16-27</w:t>
            </w:r>
          </w:p>
          <w:p w14:paraId="2AFAC9B8" w14:textId="77777777" w:rsidR="00366EB6" w:rsidRDefault="00366EB6" w:rsidP="00686A7F">
            <w:pPr>
              <w:jc w:val="both"/>
              <w:rPr>
                <w:color w:val="000000"/>
              </w:rPr>
            </w:pPr>
            <w:r>
              <w:rPr>
                <w:color w:val="000000"/>
              </w:rPr>
              <w:t>ИНН: 2312275445</w:t>
            </w:r>
          </w:p>
          <w:p w14:paraId="72195BF3" w14:textId="77777777" w:rsidR="00366EB6" w:rsidRDefault="00366EB6" w:rsidP="00686A7F">
            <w:pPr>
              <w:jc w:val="both"/>
              <w:rPr>
                <w:color w:val="000000"/>
              </w:rPr>
            </w:pPr>
            <w:r>
              <w:rPr>
                <w:color w:val="000000"/>
              </w:rPr>
              <w:t>КПП: 231201001</w:t>
            </w:r>
          </w:p>
          <w:p w14:paraId="51E97DC0" w14:textId="77777777" w:rsidR="00366EB6" w:rsidRDefault="00366EB6" w:rsidP="00686A7F">
            <w:pPr>
              <w:jc w:val="both"/>
              <w:rPr>
                <w:color w:val="000000"/>
              </w:rPr>
            </w:pPr>
            <w:r>
              <w:rPr>
                <w:color w:val="000000"/>
              </w:rPr>
              <w:t>ОГРН: 1182375080766</w:t>
            </w:r>
          </w:p>
          <w:p w14:paraId="058A0DFD" w14:textId="77777777" w:rsidR="00366EB6" w:rsidRDefault="00366EB6" w:rsidP="00686A7F">
            <w:pPr>
              <w:jc w:val="both"/>
              <w:rPr>
                <w:color w:val="000000"/>
              </w:rPr>
            </w:pPr>
            <w:r>
              <w:rPr>
                <w:color w:val="000000"/>
              </w:rPr>
              <w:t xml:space="preserve">р/с 40701810130000000052 </w:t>
            </w:r>
          </w:p>
          <w:p w14:paraId="1C475138" w14:textId="77777777" w:rsidR="00366EB6" w:rsidRDefault="00366EB6" w:rsidP="00686A7F">
            <w:pPr>
              <w:jc w:val="both"/>
              <w:rPr>
                <w:color w:val="000000"/>
              </w:rPr>
            </w:pPr>
            <w:r>
              <w:rPr>
                <w:color w:val="000000"/>
              </w:rPr>
              <w:t xml:space="preserve">в Краснодарском отделении №8619 ПАО Сбербанк </w:t>
            </w:r>
          </w:p>
          <w:p w14:paraId="77038E8F" w14:textId="77777777" w:rsidR="00366EB6" w:rsidRDefault="00366EB6" w:rsidP="00686A7F">
            <w:pPr>
              <w:jc w:val="both"/>
              <w:rPr>
                <w:color w:val="000000"/>
              </w:rPr>
            </w:pPr>
            <w:r>
              <w:rPr>
                <w:color w:val="000000"/>
              </w:rPr>
              <w:t>к/с 30101810100000000602</w:t>
            </w:r>
          </w:p>
          <w:p w14:paraId="5E80ED26" w14:textId="77777777" w:rsidR="00366EB6" w:rsidRDefault="00366EB6" w:rsidP="00686A7F">
            <w:pPr>
              <w:jc w:val="both"/>
              <w:rPr>
                <w:color w:val="000000"/>
              </w:rPr>
            </w:pPr>
            <w:r>
              <w:rPr>
                <w:color w:val="000000"/>
              </w:rPr>
              <w:t>БИК 040349602</w:t>
            </w:r>
          </w:p>
          <w:p w14:paraId="1316A58C" w14:textId="77777777" w:rsidR="00366EB6" w:rsidRDefault="00366EB6" w:rsidP="00686A7F">
            <w:pPr>
              <w:jc w:val="both"/>
              <w:rPr>
                <w:color w:val="000000"/>
              </w:rPr>
            </w:pPr>
          </w:p>
          <w:p w14:paraId="66D99E0F" w14:textId="77777777" w:rsidR="00366EB6" w:rsidRDefault="00366EB6" w:rsidP="00686A7F">
            <w:pPr>
              <w:jc w:val="both"/>
              <w:rPr>
                <w:color w:val="000000"/>
              </w:rPr>
            </w:pPr>
            <w:r>
              <w:rPr>
                <w:color w:val="000000"/>
              </w:rPr>
              <w:t>адрес эл. почты: info@ukif-profit.ru</w:t>
            </w:r>
          </w:p>
          <w:p w14:paraId="45919A1D" w14:textId="77777777" w:rsidR="00366EB6" w:rsidRDefault="00366EB6" w:rsidP="00686A7F">
            <w:pPr>
              <w:jc w:val="both"/>
              <w:rPr>
                <w:color w:val="000000"/>
              </w:rPr>
            </w:pPr>
          </w:p>
          <w:p w14:paraId="7DD21D41" w14:textId="77777777" w:rsidR="00366EB6" w:rsidRDefault="00366EB6" w:rsidP="00686A7F">
            <w:pPr>
              <w:rPr>
                <w:b/>
                <w:color w:val="000000"/>
              </w:rPr>
            </w:pPr>
            <w:r>
              <w:rPr>
                <w:color w:val="000000"/>
              </w:rPr>
              <w:t>тел: 8 (861) 290-22-60</w:t>
            </w:r>
          </w:p>
          <w:p w14:paraId="00B934D6" w14:textId="77777777" w:rsidR="00366EB6" w:rsidRDefault="00366EB6" w:rsidP="00686A7F">
            <w:pPr>
              <w:rPr>
                <w:b/>
                <w:color w:val="000000"/>
              </w:rPr>
            </w:pPr>
          </w:p>
          <w:p w14:paraId="5C2CB0B6" w14:textId="77777777" w:rsidR="00366EB6" w:rsidRDefault="00366EB6" w:rsidP="00686A7F">
            <w:pPr>
              <w:rPr>
                <w:b/>
                <w:color w:val="000000"/>
              </w:rPr>
            </w:pPr>
            <w:r>
              <w:rPr>
                <w:b/>
                <w:color w:val="000000"/>
              </w:rPr>
              <w:t xml:space="preserve">Директор </w:t>
            </w:r>
          </w:p>
          <w:p w14:paraId="39840E16" w14:textId="77777777" w:rsidR="00366EB6" w:rsidRDefault="00366EB6" w:rsidP="00686A7F">
            <w:pPr>
              <w:shd w:val="clear" w:color="auto" w:fill="FFFFFF"/>
              <w:ind w:right="619"/>
              <w:jc w:val="both"/>
              <w:rPr>
                <w:b/>
                <w:bCs/>
                <w:color w:val="000000"/>
              </w:rPr>
            </w:pPr>
          </w:p>
        </w:tc>
        <w:tc>
          <w:tcPr>
            <w:tcW w:w="4784" w:type="dxa"/>
          </w:tcPr>
          <w:p w14:paraId="1A1D2A60" w14:textId="77777777" w:rsidR="00366EB6" w:rsidRDefault="00366EB6" w:rsidP="00686A7F">
            <w:pPr>
              <w:shd w:val="clear" w:color="auto" w:fill="FFFFFF"/>
              <w:rPr>
                <w:b/>
                <w:bCs/>
                <w:color w:val="000000"/>
                <w:spacing w:val="-2"/>
              </w:rPr>
            </w:pPr>
            <w:r>
              <w:rPr>
                <w:b/>
                <w:bCs/>
                <w:color w:val="000000"/>
                <w:spacing w:val="-2"/>
              </w:rPr>
              <w:t>ПОКУПАТЕЛЬ:</w:t>
            </w:r>
          </w:p>
          <w:p w14:paraId="6BEF6A2E" w14:textId="77777777" w:rsidR="00366EB6" w:rsidRDefault="00366EB6" w:rsidP="00686A7F">
            <w:pPr>
              <w:shd w:val="clear" w:color="auto" w:fill="FFFFFF"/>
              <w:rPr>
                <w:b/>
                <w:bCs/>
                <w:color w:val="000000"/>
                <w:spacing w:val="-2"/>
              </w:rPr>
            </w:pPr>
          </w:p>
          <w:p w14:paraId="5AC96796" w14:textId="77777777" w:rsidR="00366EB6" w:rsidRDefault="00366EB6" w:rsidP="00686A7F">
            <w:pPr>
              <w:rPr>
                <w:b/>
                <w:color w:val="000000"/>
              </w:rPr>
            </w:pPr>
            <w:r>
              <w:rPr>
                <w:b/>
                <w:bCs/>
                <w:color w:val="000000"/>
              </w:rPr>
              <w:t>ООО</w:t>
            </w:r>
            <w:r>
              <w:t xml:space="preserve"> «</w:t>
            </w:r>
            <w:r>
              <w:rPr>
                <w:b/>
                <w:bCs/>
                <w:color w:val="000000"/>
              </w:rPr>
              <w:t>__</w:t>
            </w:r>
            <w:r>
              <w:rPr>
                <w:color w:val="000000"/>
              </w:rPr>
              <w:t>»</w:t>
            </w:r>
          </w:p>
          <w:p w14:paraId="7B97CF83" w14:textId="77777777" w:rsidR="00366EB6" w:rsidRDefault="00366EB6" w:rsidP="00686A7F">
            <w:pPr>
              <w:jc w:val="both"/>
              <w:rPr>
                <w:color w:val="000000"/>
              </w:rPr>
            </w:pPr>
            <w:r>
              <w:rPr>
                <w:color w:val="000000"/>
              </w:rPr>
              <w:t>Юридический адрес: __</w:t>
            </w:r>
          </w:p>
          <w:p w14:paraId="0A00D59F" w14:textId="77777777" w:rsidR="00366EB6" w:rsidRDefault="00366EB6" w:rsidP="00686A7F">
            <w:pPr>
              <w:jc w:val="both"/>
              <w:rPr>
                <w:color w:val="000000"/>
              </w:rPr>
            </w:pPr>
            <w:r>
              <w:rPr>
                <w:color w:val="000000"/>
              </w:rPr>
              <w:t>ИНН: __</w:t>
            </w:r>
          </w:p>
          <w:p w14:paraId="5D0FE025" w14:textId="77777777" w:rsidR="00366EB6" w:rsidRDefault="00366EB6" w:rsidP="00686A7F">
            <w:pPr>
              <w:jc w:val="both"/>
              <w:rPr>
                <w:color w:val="000000"/>
              </w:rPr>
            </w:pPr>
            <w:r>
              <w:rPr>
                <w:color w:val="000000"/>
              </w:rPr>
              <w:t>КПП: __</w:t>
            </w:r>
          </w:p>
          <w:p w14:paraId="4516CBCD" w14:textId="77777777" w:rsidR="00366EB6" w:rsidRDefault="00366EB6" w:rsidP="00686A7F">
            <w:pPr>
              <w:jc w:val="both"/>
              <w:rPr>
                <w:color w:val="000000"/>
              </w:rPr>
            </w:pPr>
            <w:r>
              <w:rPr>
                <w:color w:val="000000"/>
              </w:rPr>
              <w:t>ОГРН: __</w:t>
            </w:r>
          </w:p>
          <w:p w14:paraId="16954194" w14:textId="77777777" w:rsidR="00366EB6" w:rsidRDefault="00366EB6" w:rsidP="00686A7F">
            <w:pPr>
              <w:jc w:val="both"/>
              <w:rPr>
                <w:color w:val="000000"/>
              </w:rPr>
            </w:pPr>
            <w:r>
              <w:rPr>
                <w:color w:val="000000"/>
              </w:rPr>
              <w:t>Банковские реквизиты:</w:t>
            </w:r>
          </w:p>
          <w:p w14:paraId="770196E4" w14:textId="77777777" w:rsidR="00366EB6" w:rsidRDefault="00366EB6" w:rsidP="00686A7F">
            <w:pPr>
              <w:jc w:val="both"/>
              <w:rPr>
                <w:color w:val="000000"/>
              </w:rPr>
            </w:pPr>
            <w:r>
              <w:rPr>
                <w:color w:val="000000"/>
              </w:rPr>
              <w:t>р/с __</w:t>
            </w:r>
          </w:p>
          <w:p w14:paraId="130697A6" w14:textId="77777777" w:rsidR="00366EB6" w:rsidRDefault="00366EB6" w:rsidP="00686A7F">
            <w:pPr>
              <w:jc w:val="both"/>
              <w:rPr>
                <w:color w:val="000000"/>
              </w:rPr>
            </w:pPr>
            <w:r>
              <w:rPr>
                <w:color w:val="000000"/>
              </w:rPr>
              <w:t>в __</w:t>
            </w:r>
          </w:p>
          <w:p w14:paraId="7EF487A7" w14:textId="77777777" w:rsidR="00366EB6" w:rsidRDefault="00366EB6" w:rsidP="00686A7F">
            <w:pPr>
              <w:jc w:val="both"/>
              <w:rPr>
                <w:color w:val="000000"/>
              </w:rPr>
            </w:pPr>
            <w:r>
              <w:rPr>
                <w:color w:val="000000"/>
              </w:rPr>
              <w:t>к/с __</w:t>
            </w:r>
          </w:p>
          <w:p w14:paraId="06051565" w14:textId="77777777" w:rsidR="00366EB6" w:rsidRDefault="00366EB6" w:rsidP="00686A7F">
            <w:pPr>
              <w:jc w:val="both"/>
              <w:rPr>
                <w:color w:val="000000"/>
              </w:rPr>
            </w:pPr>
            <w:r>
              <w:rPr>
                <w:color w:val="000000"/>
              </w:rPr>
              <w:t>БИК __</w:t>
            </w:r>
          </w:p>
          <w:p w14:paraId="0C1283C2" w14:textId="77777777" w:rsidR="00366EB6" w:rsidRDefault="00366EB6" w:rsidP="00686A7F">
            <w:pPr>
              <w:rPr>
                <w:b/>
                <w:color w:val="000000"/>
              </w:rPr>
            </w:pPr>
            <w:r>
              <w:rPr>
                <w:bCs/>
                <w:color w:val="000000"/>
              </w:rPr>
              <w:t>Электронная почт</w:t>
            </w:r>
            <w:r>
              <w:rPr>
                <w:b/>
                <w:color w:val="000000"/>
              </w:rPr>
              <w:t>ы</w:t>
            </w:r>
          </w:p>
        </w:tc>
      </w:tr>
      <w:tr w:rsidR="00366EB6" w14:paraId="45C73BCB" w14:textId="77777777" w:rsidTr="00686A7F">
        <w:trPr>
          <w:trHeight w:val="141"/>
        </w:trPr>
        <w:tc>
          <w:tcPr>
            <w:tcW w:w="5417" w:type="dxa"/>
          </w:tcPr>
          <w:p w14:paraId="10995A45" w14:textId="77777777" w:rsidR="00366EB6" w:rsidRDefault="00366EB6" w:rsidP="00686A7F">
            <w:pPr>
              <w:shd w:val="clear" w:color="auto" w:fill="FFFFFF"/>
              <w:ind w:right="619"/>
              <w:jc w:val="both"/>
              <w:rPr>
                <w:b/>
                <w:bCs/>
                <w:color w:val="000000"/>
              </w:rPr>
            </w:pPr>
            <w:r>
              <w:rPr>
                <w:b/>
                <w:bCs/>
                <w:color w:val="000000"/>
              </w:rPr>
              <w:t>__________________ /</w:t>
            </w:r>
            <w:r>
              <w:rPr>
                <w:b/>
                <w:color w:val="000000"/>
              </w:rPr>
              <w:t xml:space="preserve"> Кисляков В.С.</w:t>
            </w:r>
            <w:r>
              <w:rPr>
                <w:b/>
                <w:bCs/>
                <w:color w:val="000000"/>
              </w:rPr>
              <w:t xml:space="preserve"> /</w:t>
            </w:r>
          </w:p>
        </w:tc>
        <w:tc>
          <w:tcPr>
            <w:tcW w:w="4784" w:type="dxa"/>
          </w:tcPr>
          <w:p w14:paraId="6628C981" w14:textId="77777777" w:rsidR="00366EB6" w:rsidRDefault="00366EB6" w:rsidP="00686A7F">
            <w:pPr>
              <w:jc w:val="both"/>
              <w:rPr>
                <w:b/>
                <w:bCs/>
                <w:color w:val="000000"/>
              </w:rPr>
            </w:pPr>
            <w:r>
              <w:rPr>
                <w:b/>
                <w:bCs/>
                <w:color w:val="000000"/>
              </w:rPr>
              <w:t>_____________________/</w:t>
            </w:r>
            <w:r>
              <w:rPr>
                <w:color w:val="000000"/>
              </w:rPr>
              <w:t xml:space="preserve"> </w:t>
            </w:r>
            <w:r>
              <w:rPr>
                <w:b/>
                <w:bCs/>
                <w:color w:val="000000"/>
              </w:rPr>
              <w:t>__ /</w:t>
            </w:r>
          </w:p>
        </w:tc>
      </w:tr>
    </w:tbl>
    <w:p w14:paraId="074DC419" w14:textId="77777777" w:rsidR="00366EB6" w:rsidRDefault="00366EB6" w:rsidP="00366EB6">
      <w:pPr>
        <w:rPr>
          <w:b/>
          <w:bCs/>
        </w:rPr>
      </w:pPr>
    </w:p>
    <w:p w14:paraId="4D68B565" w14:textId="77777777" w:rsidR="00366EB6" w:rsidRDefault="00366EB6" w:rsidP="00366EB6">
      <w:pPr>
        <w:rPr>
          <w:b/>
          <w:bCs/>
        </w:rPr>
      </w:pPr>
    </w:p>
    <w:p w14:paraId="4503B404" w14:textId="77777777" w:rsidR="00366EB6" w:rsidRDefault="00366EB6" w:rsidP="00366EB6">
      <w:pPr>
        <w:rPr>
          <w:b/>
          <w:bCs/>
        </w:rPr>
      </w:pPr>
    </w:p>
    <w:p w14:paraId="3A1DCC81" w14:textId="77777777" w:rsidR="00366EB6" w:rsidRDefault="00366EB6" w:rsidP="00366EB6">
      <w:pPr>
        <w:rPr>
          <w:b/>
          <w:bCs/>
        </w:rPr>
      </w:pPr>
    </w:p>
    <w:p w14:paraId="243B3C8B" w14:textId="77777777" w:rsidR="00366EB6" w:rsidRDefault="00366EB6" w:rsidP="00366EB6">
      <w:pPr>
        <w:rPr>
          <w:b/>
          <w:bCs/>
        </w:rPr>
      </w:pPr>
    </w:p>
    <w:p w14:paraId="0F8E6582" w14:textId="77777777" w:rsidR="00366EB6" w:rsidRDefault="00366EB6" w:rsidP="00366EB6">
      <w:pPr>
        <w:rPr>
          <w:b/>
          <w:bCs/>
        </w:rPr>
      </w:pPr>
    </w:p>
    <w:p w14:paraId="64D8EADD" w14:textId="77777777" w:rsidR="00366EB6" w:rsidRDefault="00366EB6" w:rsidP="00366EB6">
      <w:pPr>
        <w:rPr>
          <w:b/>
          <w:bCs/>
        </w:rPr>
      </w:pPr>
    </w:p>
    <w:p w14:paraId="70B71ACA" w14:textId="77777777" w:rsidR="00366EB6" w:rsidRDefault="00366EB6" w:rsidP="00366EB6">
      <w:pPr>
        <w:rPr>
          <w:b/>
          <w:bCs/>
        </w:rPr>
      </w:pPr>
    </w:p>
    <w:p w14:paraId="3B8BB6E9" w14:textId="77777777" w:rsidR="00366EB6" w:rsidRDefault="00366EB6" w:rsidP="00366EB6">
      <w:pPr>
        <w:rPr>
          <w:b/>
          <w:bCs/>
        </w:rPr>
      </w:pPr>
    </w:p>
    <w:p w14:paraId="79F4E879" w14:textId="77777777" w:rsidR="00366EB6" w:rsidRDefault="00366EB6" w:rsidP="00366EB6">
      <w:pPr>
        <w:rPr>
          <w:b/>
          <w:bCs/>
        </w:rPr>
      </w:pPr>
      <w:r>
        <w:rPr>
          <w:b/>
          <w:bCs/>
        </w:rPr>
        <w:br w:type="page" w:clear="all"/>
      </w:r>
    </w:p>
    <w:p w14:paraId="458EFD4C" w14:textId="77777777" w:rsidR="00F1702A" w:rsidRDefault="00F1702A" w:rsidP="00F1702A">
      <w:pPr>
        <w:jc w:val="center"/>
        <w:rPr>
          <w:b/>
          <w:color w:val="000000"/>
        </w:rPr>
      </w:pPr>
    </w:p>
    <w:sectPr w:rsidR="00F17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Regular">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55"/>
    <w:rsid w:val="00274F44"/>
    <w:rsid w:val="003366C0"/>
    <w:rsid w:val="00366EB6"/>
    <w:rsid w:val="004579B7"/>
    <w:rsid w:val="00DA6ADB"/>
    <w:rsid w:val="00E90AC0"/>
    <w:rsid w:val="00F1702A"/>
    <w:rsid w:val="00FC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711A"/>
  <w15:chartTrackingRefBased/>
  <w15:docId w15:val="{6B2429F1-7892-4B4A-80FF-729533E5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02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C515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C515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C515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C515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C515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C51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C51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C51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C515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1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51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51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51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51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51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51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C51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5155"/>
    <w:rPr>
      <w:rFonts w:eastAsiaTheme="majorEastAsia" w:cstheme="majorBidi"/>
      <w:color w:val="272727" w:themeColor="text1" w:themeTint="D8"/>
    </w:rPr>
  </w:style>
  <w:style w:type="paragraph" w:styleId="a3">
    <w:name w:val="Title"/>
    <w:basedOn w:val="a"/>
    <w:next w:val="a"/>
    <w:link w:val="a4"/>
    <w:uiPriority w:val="10"/>
    <w:qFormat/>
    <w:rsid w:val="00FC51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C5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1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C51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51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C5155"/>
    <w:rPr>
      <w:i/>
      <w:iCs/>
      <w:color w:val="404040" w:themeColor="text1" w:themeTint="BF"/>
    </w:rPr>
  </w:style>
  <w:style w:type="paragraph" w:styleId="a7">
    <w:name w:val="List Paragraph"/>
    <w:basedOn w:val="a"/>
    <w:uiPriority w:val="34"/>
    <w:qFormat/>
    <w:rsid w:val="00FC51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FC5155"/>
    <w:rPr>
      <w:i/>
      <w:iCs/>
      <w:color w:val="2F5496" w:themeColor="accent1" w:themeShade="BF"/>
    </w:rPr>
  </w:style>
  <w:style w:type="paragraph" w:styleId="a9">
    <w:name w:val="Intense Quote"/>
    <w:basedOn w:val="a"/>
    <w:next w:val="a"/>
    <w:link w:val="aa"/>
    <w:uiPriority w:val="30"/>
    <w:qFormat/>
    <w:rsid w:val="00FC515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FC5155"/>
    <w:rPr>
      <w:i/>
      <w:iCs/>
      <w:color w:val="2F5496" w:themeColor="accent1" w:themeShade="BF"/>
    </w:rPr>
  </w:style>
  <w:style w:type="character" w:styleId="ab">
    <w:name w:val="Intense Reference"/>
    <w:basedOn w:val="a0"/>
    <w:uiPriority w:val="32"/>
    <w:qFormat/>
    <w:rsid w:val="00FC5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5857</Words>
  <Characters>33387</Characters>
  <Application>Microsoft Office Word</Application>
  <DocSecurity>0</DocSecurity>
  <Lines>278</Lines>
  <Paragraphs>78</Paragraphs>
  <ScaleCrop>false</ScaleCrop>
  <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Гоникберг Полина Эрнестовна</dc:creator>
  <cp:keywords/>
  <dc:description/>
  <cp:lastModifiedBy>Гоникберг Полина Эрнестовна</cp:lastModifiedBy>
  <cp:revision>3</cp:revision>
  <dcterms:created xsi:type="dcterms:W3CDTF">2026-06-02T08:08:00Z</dcterms:created>
  <dcterms:modified xsi:type="dcterms:W3CDTF">2026-06-25T09:53:00Z</dcterms:modified>
</cp:coreProperties>
</file>